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927"/>
      </w:tblGrid>
      <w:tr w:rsidR="00FD5057" w:rsidRPr="00D56A1E">
        <w:tc>
          <w:tcPr>
            <w:tcW w:w="4927" w:type="dxa"/>
          </w:tcPr>
          <w:p w:rsidR="00FD5057" w:rsidRPr="00D56A1E" w:rsidRDefault="00FD5057" w:rsidP="00D56A1E">
            <w:pPr>
              <w:jc w:val="both"/>
              <w:rPr>
                <w:sz w:val="26"/>
                <w:szCs w:val="26"/>
              </w:rPr>
            </w:pPr>
            <w:r w:rsidRPr="00D56A1E">
              <w:rPr>
                <w:sz w:val="26"/>
                <w:szCs w:val="26"/>
              </w:rPr>
              <w:t>УТВЕРЖДАЮ</w:t>
            </w:r>
          </w:p>
          <w:p w:rsidR="00FD5057" w:rsidRPr="00D56A1E" w:rsidRDefault="00FD5057" w:rsidP="00D56A1E">
            <w:pPr>
              <w:jc w:val="both"/>
              <w:rPr>
                <w:spacing w:val="-6"/>
                <w:sz w:val="26"/>
                <w:szCs w:val="26"/>
              </w:rPr>
            </w:pPr>
            <w:r w:rsidRPr="00D56A1E">
              <w:rPr>
                <w:spacing w:val="-6"/>
                <w:sz w:val="26"/>
                <w:szCs w:val="26"/>
              </w:rPr>
              <w:t>Заместитель Министра образования</w:t>
            </w:r>
          </w:p>
          <w:p w:rsidR="00FD5057" w:rsidRPr="00D56A1E" w:rsidRDefault="00FD5057" w:rsidP="00D56A1E">
            <w:pPr>
              <w:jc w:val="both"/>
              <w:rPr>
                <w:sz w:val="26"/>
                <w:szCs w:val="26"/>
              </w:rPr>
            </w:pPr>
            <w:r w:rsidRPr="00D56A1E">
              <w:rPr>
                <w:sz w:val="26"/>
                <w:szCs w:val="26"/>
              </w:rPr>
              <w:t>Республики Беларусь</w:t>
            </w:r>
          </w:p>
          <w:p w:rsidR="00FD5057" w:rsidRPr="00D56A1E" w:rsidRDefault="00FD5057" w:rsidP="00D56A1E">
            <w:pPr>
              <w:jc w:val="both"/>
              <w:rPr>
                <w:sz w:val="26"/>
                <w:szCs w:val="26"/>
              </w:rPr>
            </w:pPr>
            <w:r w:rsidRPr="00D56A1E">
              <w:rPr>
                <w:sz w:val="26"/>
                <w:szCs w:val="26"/>
              </w:rPr>
              <w:t>_______________</w:t>
            </w:r>
            <w:r w:rsidRPr="00D56A1E">
              <w:rPr>
                <w:sz w:val="26"/>
                <w:szCs w:val="26"/>
                <w:lang w:val="be-BY"/>
              </w:rPr>
              <w:t>_</w:t>
            </w:r>
            <w:r w:rsidRPr="00D56A1E">
              <w:rPr>
                <w:sz w:val="26"/>
                <w:szCs w:val="26"/>
              </w:rPr>
              <w:t>А.В.</w:t>
            </w:r>
            <w:r w:rsidRPr="00D56A1E">
              <w:rPr>
                <w:sz w:val="26"/>
                <w:szCs w:val="26"/>
                <w:lang w:val="be-BY"/>
              </w:rPr>
              <w:t> </w:t>
            </w:r>
            <w:r w:rsidRPr="00D56A1E">
              <w:rPr>
                <w:sz w:val="26"/>
                <w:szCs w:val="26"/>
              </w:rPr>
              <w:t>Кадлубай</w:t>
            </w:r>
          </w:p>
          <w:p w:rsidR="00FD5057" w:rsidRPr="00D56A1E" w:rsidRDefault="00FD5057" w:rsidP="00D56A1E">
            <w:pPr>
              <w:jc w:val="both"/>
              <w:rPr>
                <w:sz w:val="26"/>
                <w:szCs w:val="26"/>
              </w:rPr>
            </w:pPr>
            <w:r w:rsidRPr="00D56A1E">
              <w:rPr>
                <w:sz w:val="26"/>
                <w:szCs w:val="26"/>
              </w:rPr>
              <w:t>«24» июня 2020 г.</w:t>
            </w:r>
          </w:p>
        </w:tc>
      </w:tr>
    </w:tbl>
    <w:p w:rsidR="00FD5057" w:rsidRPr="00D56A1E" w:rsidRDefault="00FD5057" w:rsidP="00D56A1E">
      <w:pPr>
        <w:jc w:val="right"/>
        <w:rPr>
          <w:sz w:val="26"/>
          <w:szCs w:val="26"/>
        </w:rPr>
      </w:pPr>
    </w:p>
    <w:p w:rsidR="00FD5057" w:rsidRPr="00D56A1E" w:rsidRDefault="00FD5057" w:rsidP="00D56A1E">
      <w:pPr>
        <w:pStyle w:val="a2"/>
        <w:spacing w:line="240" w:lineRule="auto"/>
        <w:jc w:val="center"/>
        <w:rPr>
          <w:rFonts w:ascii="Times New Roman" w:hAnsi="Times New Roman" w:cs="Times New Roman"/>
          <w:color w:val="auto"/>
          <w:sz w:val="26"/>
          <w:szCs w:val="26"/>
        </w:rPr>
      </w:pPr>
      <w:r w:rsidRPr="00D56A1E">
        <w:rPr>
          <w:rFonts w:ascii="Times New Roman" w:hAnsi="Times New Roman" w:cs="Times New Roman"/>
          <w:color w:val="auto"/>
          <w:sz w:val="26"/>
          <w:szCs w:val="26"/>
        </w:rPr>
        <w:t>Инструктивно-методическое письмо</w:t>
      </w:r>
    </w:p>
    <w:p w:rsidR="00FD5057" w:rsidRPr="00D56A1E" w:rsidRDefault="00FD5057" w:rsidP="00D56A1E">
      <w:pPr>
        <w:pStyle w:val="a2"/>
        <w:spacing w:line="240" w:lineRule="auto"/>
        <w:jc w:val="center"/>
        <w:rPr>
          <w:rFonts w:ascii="Times New Roman" w:hAnsi="Times New Roman" w:cs="Times New Roman"/>
          <w:color w:val="auto"/>
          <w:sz w:val="26"/>
          <w:szCs w:val="26"/>
        </w:rPr>
      </w:pPr>
      <w:r w:rsidRPr="00D56A1E">
        <w:rPr>
          <w:rFonts w:ascii="Times New Roman" w:hAnsi="Times New Roman" w:cs="Times New Roman"/>
          <w:color w:val="auto"/>
          <w:sz w:val="26"/>
          <w:szCs w:val="26"/>
        </w:rPr>
        <w:t xml:space="preserve">Министерства образования Республики Беларусь </w:t>
      </w:r>
    </w:p>
    <w:p w:rsidR="00FD5057" w:rsidRPr="00D56A1E" w:rsidRDefault="00FD5057" w:rsidP="00D56A1E">
      <w:pPr>
        <w:pStyle w:val="2"/>
        <w:spacing w:before="0" w:after="0" w:line="240" w:lineRule="auto"/>
        <w:rPr>
          <w:rFonts w:ascii="Times New Roman" w:hAnsi="Times New Roman" w:cs="Times New Roman"/>
          <w:color w:val="auto"/>
          <w:sz w:val="26"/>
          <w:szCs w:val="26"/>
        </w:rPr>
      </w:pPr>
    </w:p>
    <w:p w:rsidR="00FD5057" w:rsidRPr="00D56A1E" w:rsidRDefault="00FD5057" w:rsidP="00D56A1E">
      <w:pPr>
        <w:pStyle w:val="2"/>
        <w:spacing w:before="0" w:after="0" w:line="240" w:lineRule="auto"/>
        <w:rPr>
          <w:rFonts w:ascii="Times New Roman" w:hAnsi="Times New Roman" w:cs="Times New Roman"/>
          <w:color w:val="auto"/>
          <w:sz w:val="26"/>
          <w:szCs w:val="26"/>
        </w:rPr>
      </w:pPr>
      <w:r w:rsidRPr="00D56A1E">
        <w:rPr>
          <w:rFonts w:ascii="Times New Roman" w:hAnsi="Times New Roman" w:cs="Times New Roman"/>
          <w:color w:val="auto"/>
          <w:sz w:val="26"/>
          <w:szCs w:val="26"/>
        </w:rPr>
        <w:t>«об организации в 2020/2021 учебном году</w:t>
      </w:r>
    </w:p>
    <w:p w:rsidR="00FD5057" w:rsidRPr="00D56A1E" w:rsidRDefault="00FD5057" w:rsidP="00D56A1E">
      <w:pPr>
        <w:pStyle w:val="2"/>
        <w:spacing w:before="0" w:after="0" w:line="240" w:lineRule="auto"/>
        <w:rPr>
          <w:rFonts w:ascii="Times New Roman" w:hAnsi="Times New Roman" w:cs="Times New Roman"/>
          <w:color w:val="auto"/>
          <w:sz w:val="26"/>
          <w:szCs w:val="26"/>
        </w:rPr>
      </w:pPr>
      <w:r w:rsidRPr="00D56A1E">
        <w:rPr>
          <w:rFonts w:ascii="Times New Roman" w:hAnsi="Times New Roman" w:cs="Times New Roman"/>
          <w:color w:val="auto"/>
          <w:sz w:val="26"/>
          <w:szCs w:val="26"/>
        </w:rPr>
        <w:t>образовательного процесса в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FD5057" w:rsidRPr="00D56A1E" w:rsidRDefault="00FD5057" w:rsidP="00D56A1E">
      <w:pPr>
        <w:pStyle w:val="2"/>
        <w:spacing w:before="0" w:after="0" w:line="240" w:lineRule="auto"/>
        <w:rPr>
          <w:rFonts w:ascii="Times New Roman" w:hAnsi="Times New Roman" w:cs="Times New Roman"/>
          <w:color w:val="auto"/>
          <w:sz w:val="26"/>
          <w:szCs w:val="26"/>
        </w:rPr>
      </w:pPr>
    </w:p>
    <w:p w:rsidR="00FD5057" w:rsidRPr="00D56A1E" w:rsidRDefault="00FD5057" w:rsidP="00D56A1E">
      <w:pPr>
        <w:autoSpaceDE w:val="0"/>
        <w:autoSpaceDN w:val="0"/>
        <w:adjustRightInd w:val="0"/>
        <w:jc w:val="both"/>
        <w:rPr>
          <w:sz w:val="26"/>
          <w:szCs w:val="26"/>
        </w:rPr>
      </w:pPr>
      <w:r w:rsidRPr="00D56A1E">
        <w:rPr>
          <w:b/>
          <w:bCs/>
          <w:sz w:val="26"/>
          <w:szCs w:val="26"/>
        </w:rPr>
        <w:t>ОСНОВНЫЕ НАПРАВЛЕНИЯ ДЕЯТЕЛЬНОСТИ</w:t>
      </w:r>
    </w:p>
    <w:p w:rsidR="00FD5057" w:rsidRPr="00D56A1E" w:rsidRDefault="00FD5057" w:rsidP="00D56A1E">
      <w:pPr>
        <w:autoSpaceDE w:val="0"/>
        <w:autoSpaceDN w:val="0"/>
        <w:adjustRightInd w:val="0"/>
        <w:ind w:firstLine="709"/>
        <w:jc w:val="both"/>
        <w:rPr>
          <w:sz w:val="26"/>
          <w:szCs w:val="26"/>
        </w:rPr>
      </w:pPr>
      <w:r w:rsidRPr="00D56A1E">
        <w:rPr>
          <w:sz w:val="26"/>
          <w:szCs w:val="26"/>
        </w:rPr>
        <w:t>Основными направлениями деятельности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(далее – учреждения образования), в 2020/2021 учебном году являются: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 xml:space="preserve">повышение доступности </w:t>
      </w:r>
      <w:r w:rsidRPr="00D56A1E">
        <w:rPr>
          <w:rFonts w:ascii="Times New Roman" w:hAnsi="Times New Roman" w:cs="Times New Roman"/>
          <w:color w:val="auto"/>
          <w:spacing w:val="-2"/>
          <w:sz w:val="26"/>
          <w:szCs w:val="26"/>
          <w:lang w:val="be-BY"/>
        </w:rPr>
        <w:t xml:space="preserve">и вариативности </w:t>
      </w:r>
      <w:r w:rsidRPr="00D56A1E">
        <w:rPr>
          <w:rFonts w:ascii="Times New Roman" w:hAnsi="Times New Roman" w:cs="Times New Roman"/>
          <w:color w:val="auto"/>
          <w:spacing w:val="-2"/>
          <w:sz w:val="26"/>
          <w:szCs w:val="26"/>
        </w:rPr>
        <w:t>образования с учетом образовательных потребностей воспитанников;</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6"/>
          <w:sz w:val="26"/>
          <w:szCs w:val="26"/>
        </w:rPr>
        <w:t>обеспечениездоровьесберегающего процесса в учреждениях</w:t>
      </w:r>
      <w:r w:rsidRPr="00D56A1E">
        <w:rPr>
          <w:rFonts w:ascii="Times New Roman" w:hAnsi="Times New Roman" w:cs="Times New Roman"/>
          <w:color w:val="auto"/>
          <w:spacing w:val="-2"/>
          <w:sz w:val="26"/>
          <w:szCs w:val="26"/>
        </w:rPr>
        <w:t xml:space="preserve"> образования на основе межведомственного взаимодействия;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совершенствование качества образовательного процесса, обеспечение его коррекционной направленности при работе с детьми с особенностями психофизического развития (далее – ОПФР);</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создание специальных условий при получении образованиялицами с ОПФР;</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системная и последовательная работа по формированию инклюзивной культуры всех участников образовательного процесса.</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p>
    <w:p w:rsidR="00FD5057" w:rsidRPr="00D56A1E" w:rsidRDefault="00FD5057" w:rsidP="00D56A1E">
      <w:pPr>
        <w:pStyle w:val="ConsPlusTitle"/>
        <w:ind w:firstLine="709"/>
        <w:jc w:val="both"/>
        <w:rPr>
          <w:rFonts w:ascii="Times New Roman" w:hAnsi="Times New Roman" w:cs="Times New Roman"/>
          <w:spacing w:val="-2"/>
          <w:sz w:val="26"/>
          <w:szCs w:val="26"/>
        </w:rPr>
      </w:pPr>
    </w:p>
    <w:p w:rsidR="00FD5057" w:rsidRPr="00D56A1E" w:rsidRDefault="00FD5057" w:rsidP="00D56A1E">
      <w:pPr>
        <w:pStyle w:val="ConsPlusTitle"/>
        <w:ind w:firstLine="709"/>
        <w:jc w:val="both"/>
        <w:rPr>
          <w:rFonts w:ascii="Times New Roman" w:hAnsi="Times New Roman" w:cs="Times New Roman"/>
          <w:spacing w:val="-2"/>
          <w:sz w:val="26"/>
          <w:szCs w:val="26"/>
        </w:rPr>
      </w:pPr>
    </w:p>
    <w:p w:rsidR="00FD5057" w:rsidRPr="00D56A1E" w:rsidRDefault="00FD5057" w:rsidP="00D56A1E">
      <w:pPr>
        <w:pStyle w:val="ConsPlusTitle"/>
        <w:jc w:val="both"/>
        <w:rPr>
          <w:rFonts w:ascii="Times New Roman" w:hAnsi="Times New Roman" w:cs="Times New Roman"/>
          <w:i/>
          <w:iCs/>
          <w:caps/>
          <w:sz w:val="26"/>
          <w:szCs w:val="26"/>
        </w:rPr>
      </w:pPr>
      <w:r w:rsidRPr="00D56A1E">
        <w:rPr>
          <w:rFonts w:ascii="Times New Roman" w:hAnsi="Times New Roman" w:cs="Times New Roman"/>
          <w:caps/>
          <w:spacing w:val="-2"/>
          <w:sz w:val="26"/>
          <w:szCs w:val="26"/>
        </w:rPr>
        <w:t xml:space="preserve">повышение доступности </w:t>
      </w:r>
      <w:r w:rsidRPr="00D56A1E">
        <w:rPr>
          <w:rFonts w:ascii="Times New Roman" w:hAnsi="Times New Roman" w:cs="Times New Roman"/>
          <w:caps/>
          <w:spacing w:val="-2"/>
          <w:sz w:val="26"/>
          <w:szCs w:val="26"/>
          <w:lang w:val="be-BY"/>
        </w:rPr>
        <w:t xml:space="preserve">и вариативности </w:t>
      </w:r>
      <w:r w:rsidRPr="00D56A1E">
        <w:rPr>
          <w:rFonts w:ascii="Times New Roman" w:hAnsi="Times New Roman" w:cs="Times New Roman"/>
          <w:caps/>
          <w:spacing w:val="-2"/>
          <w:sz w:val="26"/>
          <w:szCs w:val="26"/>
        </w:rPr>
        <w:t>образования с учетом образовательных потребностей воспитанников</w:t>
      </w:r>
    </w:p>
    <w:p w:rsidR="00FD5057" w:rsidRPr="00D56A1E" w:rsidRDefault="00FD5057" w:rsidP="00D56A1E">
      <w:pPr>
        <w:pStyle w:val="ConsPlusTitle"/>
        <w:ind w:firstLine="709"/>
        <w:jc w:val="both"/>
        <w:rPr>
          <w:rFonts w:ascii="Times New Roman" w:hAnsi="Times New Roman" w:cs="Times New Roman"/>
          <w:b w:val="0"/>
          <w:bCs w:val="0"/>
          <w:sz w:val="26"/>
          <w:szCs w:val="26"/>
        </w:rPr>
      </w:pPr>
      <w:r w:rsidRPr="00D56A1E">
        <w:rPr>
          <w:rFonts w:ascii="Times New Roman" w:hAnsi="Times New Roman" w:cs="Times New Roman"/>
          <w:i/>
          <w:iCs/>
          <w:sz w:val="26"/>
          <w:szCs w:val="26"/>
        </w:rPr>
        <w:t>Прием, перевод и отчисление воспитанников</w:t>
      </w:r>
      <w:r w:rsidRPr="00D56A1E">
        <w:rPr>
          <w:rFonts w:ascii="Times New Roman" w:hAnsi="Times New Roman" w:cs="Times New Roman"/>
          <w:b w:val="0"/>
          <w:bCs w:val="0"/>
          <w:sz w:val="26"/>
          <w:szCs w:val="26"/>
        </w:rPr>
        <w:t xml:space="preserve"> осуществляется в соответствии с требованиями следующих нормативных правовых актов:</w:t>
      </w:r>
    </w:p>
    <w:p w:rsidR="00FD5057" w:rsidRPr="00D56A1E" w:rsidRDefault="00FD5057" w:rsidP="00D56A1E">
      <w:pPr>
        <w:pStyle w:val="ConsPlusTitle"/>
        <w:ind w:firstLine="709"/>
        <w:jc w:val="both"/>
        <w:rPr>
          <w:rFonts w:ascii="Times New Roman" w:hAnsi="Times New Roman" w:cs="Times New Roman"/>
          <w:b w:val="0"/>
          <w:bCs w:val="0"/>
          <w:sz w:val="26"/>
          <w:szCs w:val="26"/>
        </w:rPr>
      </w:pPr>
      <w:r w:rsidRPr="00D56A1E">
        <w:rPr>
          <w:rFonts w:ascii="Times New Roman" w:hAnsi="Times New Roman" w:cs="Times New Roman"/>
          <w:b w:val="0"/>
          <w:bCs w:val="0"/>
          <w:sz w:val="26"/>
          <w:szCs w:val="26"/>
        </w:rPr>
        <w:t>Кодекса Республики Беларусь об образовании (далее – Кодекс),</w:t>
      </w:r>
    </w:p>
    <w:p w:rsidR="00FD5057" w:rsidRPr="00D56A1E" w:rsidRDefault="00FD5057" w:rsidP="00D56A1E">
      <w:pPr>
        <w:pStyle w:val="ConsPlusTitle"/>
        <w:ind w:firstLine="709"/>
        <w:jc w:val="both"/>
        <w:rPr>
          <w:rFonts w:ascii="Times New Roman" w:hAnsi="Times New Roman" w:cs="Times New Roman"/>
          <w:b w:val="0"/>
          <w:bCs w:val="0"/>
          <w:spacing w:val="-6"/>
          <w:sz w:val="26"/>
          <w:szCs w:val="26"/>
        </w:rPr>
      </w:pPr>
      <w:r w:rsidRPr="00D56A1E">
        <w:rPr>
          <w:rFonts w:ascii="Times New Roman" w:hAnsi="Times New Roman" w:cs="Times New Roman"/>
          <w:b w:val="0"/>
          <w:bCs w:val="0"/>
          <w:sz w:val="26"/>
          <w:szCs w:val="26"/>
        </w:rPr>
        <w:t>П</w:t>
      </w:r>
      <w:r w:rsidRPr="00D56A1E">
        <w:rPr>
          <w:rFonts w:ascii="Times New Roman" w:hAnsi="Times New Roman" w:cs="Times New Roman"/>
          <w:b w:val="0"/>
          <w:bCs w:val="0"/>
          <w:spacing w:val="-2"/>
          <w:sz w:val="26"/>
          <w:szCs w:val="26"/>
        </w:rPr>
        <w:t xml:space="preserve">оложения об учреждении </w:t>
      </w:r>
      <w:r w:rsidRPr="00D56A1E">
        <w:rPr>
          <w:rFonts w:ascii="Times New Roman" w:hAnsi="Times New Roman" w:cs="Times New Roman"/>
          <w:b w:val="0"/>
          <w:bCs w:val="0"/>
          <w:spacing w:val="-6"/>
          <w:sz w:val="26"/>
          <w:szCs w:val="26"/>
        </w:rPr>
        <w:t xml:space="preserve">дошкольного образования, утвержденного постановлением Министерства образования Республики Беларусь от 25.07.2011 № 150 (далее – Положение об учреждении дошкольного образования), </w:t>
      </w:r>
    </w:p>
    <w:p w:rsidR="00FD5057" w:rsidRPr="00D56A1E" w:rsidRDefault="00FD5057" w:rsidP="00D56A1E">
      <w:pPr>
        <w:pStyle w:val="ConsPlusTitle"/>
        <w:ind w:firstLine="709"/>
        <w:jc w:val="both"/>
        <w:rPr>
          <w:rFonts w:ascii="Times New Roman" w:hAnsi="Times New Roman" w:cs="Times New Roman"/>
          <w:b w:val="0"/>
          <w:bCs w:val="0"/>
          <w:sz w:val="26"/>
          <w:szCs w:val="26"/>
        </w:rPr>
      </w:pPr>
      <w:r w:rsidRPr="00D56A1E">
        <w:rPr>
          <w:rFonts w:ascii="Times New Roman" w:hAnsi="Times New Roman" w:cs="Times New Roman"/>
          <w:b w:val="0"/>
          <w:bCs w:val="0"/>
          <w:sz w:val="26"/>
          <w:szCs w:val="26"/>
        </w:rPr>
        <w:t xml:space="preserve">Инструкции о порядке перевода, восстановления и отчисления обучающихся, получающих специальное образование, утвержденной постановлением Министерства образования Республики Беларусь от 20.12.2013 № 130 (далее – Инструкция), </w:t>
      </w:r>
    </w:p>
    <w:p w:rsidR="00FD5057" w:rsidRPr="00D56A1E" w:rsidRDefault="00FD5057" w:rsidP="00D56A1E">
      <w:pPr>
        <w:pStyle w:val="ConsPlusTitle"/>
        <w:ind w:firstLine="709"/>
        <w:jc w:val="both"/>
        <w:rPr>
          <w:rFonts w:ascii="Times New Roman" w:hAnsi="Times New Roman" w:cs="Times New Roman"/>
          <w:b w:val="0"/>
          <w:bCs w:val="0"/>
          <w:sz w:val="26"/>
          <w:szCs w:val="26"/>
        </w:rPr>
      </w:pPr>
      <w:r w:rsidRPr="00D56A1E">
        <w:rPr>
          <w:rFonts w:ascii="Times New Roman" w:hAnsi="Times New Roman" w:cs="Times New Roman"/>
          <w:b w:val="0"/>
          <w:bCs w:val="0"/>
          <w:sz w:val="26"/>
          <w:szCs w:val="26"/>
        </w:rPr>
        <w:t>Положения о специальном дошкольном учреждении, утвержденного постановлением Министерства образования Республики Беларусь от 19.07.2011 №</w:t>
      </w:r>
      <w:r w:rsidRPr="00D56A1E">
        <w:rPr>
          <w:rFonts w:ascii="Times New Roman" w:hAnsi="Times New Roman" w:cs="Times New Roman"/>
          <w:b w:val="0"/>
          <w:bCs w:val="0"/>
          <w:sz w:val="26"/>
          <w:szCs w:val="26"/>
          <w:lang w:val="be-BY"/>
        </w:rPr>
        <w:t> </w:t>
      </w:r>
      <w:r w:rsidRPr="00D56A1E">
        <w:rPr>
          <w:rFonts w:ascii="Times New Roman" w:hAnsi="Times New Roman" w:cs="Times New Roman"/>
          <w:b w:val="0"/>
          <w:bCs w:val="0"/>
          <w:sz w:val="26"/>
          <w:szCs w:val="26"/>
        </w:rPr>
        <w:t xml:space="preserve">90 (далее – Положение о специальном дошкольном учреждении), </w:t>
      </w:r>
    </w:p>
    <w:p w:rsidR="00FD5057" w:rsidRPr="00D56A1E" w:rsidRDefault="00FD5057" w:rsidP="00D56A1E">
      <w:pPr>
        <w:pStyle w:val="ConsPlusTitle"/>
        <w:ind w:firstLine="709"/>
        <w:jc w:val="both"/>
        <w:rPr>
          <w:rFonts w:ascii="Times New Roman" w:hAnsi="Times New Roman" w:cs="Times New Roman"/>
          <w:b w:val="0"/>
          <w:bCs w:val="0"/>
          <w:sz w:val="26"/>
          <w:szCs w:val="26"/>
        </w:rPr>
      </w:pPr>
      <w:r w:rsidRPr="00D56A1E">
        <w:rPr>
          <w:rFonts w:ascii="Times New Roman" w:hAnsi="Times New Roman" w:cs="Times New Roman"/>
          <w:b w:val="0"/>
          <w:bCs w:val="0"/>
          <w:sz w:val="26"/>
          <w:szCs w:val="26"/>
        </w:rPr>
        <w:t>Правилпребывания иностранных граждан и лиц без гражданства в Республике Беларусь, утвержденных постановлением Совета Министров Республики Беларусь от 20.01.2006 № 73.</w:t>
      </w:r>
    </w:p>
    <w:p w:rsidR="00FD5057" w:rsidRPr="00D56A1E" w:rsidRDefault="00FD5057" w:rsidP="00D56A1E">
      <w:pPr>
        <w:pStyle w:val="ConsPlusNormal"/>
        <w:ind w:firstLine="709"/>
        <w:jc w:val="both"/>
        <w:rPr>
          <w:rFonts w:ascii="Times New Roman" w:hAnsi="Times New Roman" w:cs="Times New Roman"/>
          <w:sz w:val="26"/>
          <w:szCs w:val="26"/>
        </w:rPr>
      </w:pPr>
      <w:r w:rsidRPr="00D56A1E">
        <w:rPr>
          <w:rFonts w:ascii="Times New Roman" w:hAnsi="Times New Roman" w:cs="Times New Roman"/>
          <w:sz w:val="26"/>
          <w:szCs w:val="26"/>
        </w:rPr>
        <w:t xml:space="preserve">Обращаем внимание на то, что работа с гражданами осуществляется на основании заявительного принципа. В случае желания родителя (законного представителя) ребенка перевести его в другое учреждение образования, направление в учреждение образования должно быть выдано в день обращения. В соответствии с пунктом 45 </w:t>
      </w:r>
      <w:r w:rsidRPr="00D56A1E">
        <w:rPr>
          <w:rFonts w:ascii="Times New Roman" w:hAnsi="Times New Roman" w:cs="Times New Roman"/>
          <w:spacing w:val="-6"/>
          <w:sz w:val="26"/>
          <w:szCs w:val="26"/>
        </w:rPr>
        <w:t xml:space="preserve">Положения об учреждении дошкольного образования </w:t>
      </w:r>
      <w:r w:rsidRPr="00D56A1E">
        <w:rPr>
          <w:rFonts w:ascii="Times New Roman" w:hAnsi="Times New Roman" w:cs="Times New Roman"/>
          <w:sz w:val="26"/>
          <w:szCs w:val="26"/>
        </w:rPr>
        <w:t>о том, что прием лица в учреждение дошкольного образования осуществляется в течение календарного года при наличии в нем свободных мест. Согласно статье 270 Кодекса это требование распространяется и на специальные дошкольные учреждения.</w:t>
      </w:r>
    </w:p>
    <w:p w:rsidR="00FD5057" w:rsidRPr="00D56A1E" w:rsidRDefault="00FD5057" w:rsidP="00D56A1E">
      <w:pPr>
        <w:ind w:firstLine="709"/>
        <w:jc w:val="both"/>
        <w:rPr>
          <w:sz w:val="26"/>
          <w:szCs w:val="26"/>
        </w:rPr>
      </w:pPr>
      <w:r w:rsidRPr="00D56A1E">
        <w:rPr>
          <w:sz w:val="26"/>
          <w:szCs w:val="26"/>
        </w:rPr>
        <w:t xml:space="preserve">Министерство образования обращает внимание, что при осуществлении административных процедур необходимовключать в регистрационные и контрольные формы реквизиты, необходимые для учета заявлений родителей (законных представителей) несовершеннолетних на выбор одного из государственных языков Республики Беларусь (русский, белорусский), а также разъяснение им возможности получения образования на одном из государственных языков Республики Беларусь. </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 xml:space="preserve">Подпунктом 5.6 пункта 5 статьи 79 Кодекса определено, что </w:t>
      </w:r>
      <w:r w:rsidRPr="00D56A1E">
        <w:rPr>
          <w:rFonts w:ascii="Times New Roman" w:hAnsi="Times New Roman" w:cs="Times New Roman"/>
          <w:b/>
          <w:bCs/>
          <w:i/>
          <w:iCs/>
          <w:color w:val="auto"/>
          <w:spacing w:val="-2"/>
          <w:sz w:val="26"/>
          <w:szCs w:val="26"/>
        </w:rPr>
        <w:t>досрочное прекращение образовательных отношений</w:t>
      </w:r>
      <w:r w:rsidRPr="00D56A1E">
        <w:rPr>
          <w:rFonts w:ascii="Times New Roman" w:hAnsi="Times New Roman" w:cs="Times New Roman"/>
          <w:color w:val="auto"/>
          <w:spacing w:val="-2"/>
          <w:sz w:val="26"/>
          <w:szCs w:val="26"/>
        </w:rPr>
        <w:t xml:space="preserve"> по инициативе учреждения образования осуществляется в случае длительного отсутствия воспитанника (более тридцати дней) без уважительных причин на занятиях в течение года.</w:t>
      </w:r>
    </w:p>
    <w:p w:rsidR="00FD5057" w:rsidRPr="00D56A1E" w:rsidRDefault="00FD5057" w:rsidP="00D56A1E">
      <w:pPr>
        <w:pStyle w:val="BodyText"/>
        <w:spacing w:line="240" w:lineRule="auto"/>
        <w:ind w:firstLine="709"/>
        <w:rPr>
          <w:rFonts w:ascii="Times New Roman" w:hAnsi="Times New Roman" w:cs="Times New Roman"/>
          <w:color w:val="auto"/>
          <w:spacing w:val="-4"/>
          <w:sz w:val="26"/>
          <w:szCs w:val="26"/>
        </w:rPr>
      </w:pPr>
      <w:r w:rsidRPr="00D56A1E">
        <w:rPr>
          <w:rFonts w:ascii="Times New Roman" w:hAnsi="Times New Roman" w:cs="Times New Roman"/>
          <w:color w:val="auto"/>
          <w:spacing w:val="-4"/>
          <w:sz w:val="26"/>
          <w:szCs w:val="26"/>
        </w:rPr>
        <w:t>Решение об отчислении принимается руководителем учреждения образования с учетом рассмотрения конкретных обстоятельств (причин)</w:t>
      </w:r>
      <w:r w:rsidRPr="00D56A1E">
        <w:rPr>
          <w:rFonts w:ascii="Times New Roman" w:hAnsi="Times New Roman" w:cs="Times New Roman"/>
          <w:color w:val="auto"/>
          <w:spacing w:val="-2"/>
          <w:sz w:val="26"/>
          <w:szCs w:val="26"/>
        </w:rPr>
        <w:t>отсутствия воспитанника</w:t>
      </w:r>
      <w:r w:rsidRPr="00D56A1E">
        <w:rPr>
          <w:rFonts w:ascii="Times New Roman" w:hAnsi="Times New Roman" w:cs="Times New Roman"/>
          <w:color w:val="auto"/>
          <w:spacing w:val="-4"/>
          <w:sz w:val="26"/>
          <w:szCs w:val="26"/>
        </w:rPr>
        <w:t xml:space="preserve"> в учреждении образования</w:t>
      </w:r>
      <w:r w:rsidRPr="00D56A1E">
        <w:rPr>
          <w:rFonts w:ascii="Times New Roman" w:hAnsi="Times New Roman" w:cs="Times New Roman"/>
          <w:color w:val="auto"/>
          <w:spacing w:val="-2"/>
          <w:sz w:val="26"/>
          <w:szCs w:val="26"/>
        </w:rPr>
        <w:t>.</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 xml:space="preserve">В случае возникновения разногласий </w:t>
      </w:r>
      <w:r w:rsidRPr="00D56A1E">
        <w:rPr>
          <w:rFonts w:ascii="Times New Roman" w:hAnsi="Times New Roman" w:cs="Times New Roman"/>
          <w:color w:val="auto"/>
          <w:spacing w:val="-6"/>
          <w:sz w:val="26"/>
          <w:szCs w:val="26"/>
        </w:rPr>
        <w:t>этот вопрос решается органом управления образованием</w:t>
      </w:r>
      <w:r w:rsidRPr="00D56A1E">
        <w:rPr>
          <w:rFonts w:ascii="Times New Roman" w:hAnsi="Times New Roman" w:cs="Times New Roman"/>
          <w:color w:val="auto"/>
          <w:spacing w:val="-2"/>
          <w:sz w:val="26"/>
          <w:szCs w:val="26"/>
        </w:rPr>
        <w:t xml:space="preserve">, на территории которого находится учреждение образования, посещаемое ребенком. </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Уважительными причинами отсутствия могут признаваться такие обстоятельства, которые объективно препятствуют родителям (законным представителям) воспитанника привести своего ребенка в учреждение образования: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болезнь ребенка;</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санаторно­курортное лечение либо оздоровление;</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пребывание ребенка на домашнем режиме (по рекомендации учреждения здравоохранения);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период эпидемического подъема заболеваемости;</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 xml:space="preserve">наличие листка временной нетрудоспособности у родителей (законных представителей) воспитанника; </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отпуск родителей (законных представителей) воспитанника;</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служебная командировка родителей (законных представителей) воспитанника;</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выходные дни родителей (законных представителей) воспитанника, в том числе работающих по режиму гибкого рабочего времени, по графику сменности, при предоставлении дополнительного свободного от работы дня в неделю матерям в соответствии со статьей 265 Трудового кодекса Республики Беларусь (далее – ТК);</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дистанционная работа родителей (законных представителей) воспитанника (статья 307-1 ТК) в период эпидемического подъема заболеваемости;</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временная потеря работы родителями (законными представителями) воспитанника или простой организации, в которой они работают;</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каникулы (летние – 90 календарных дней, зимние – 10 календарных дней, весенние – 10 календарных дней, в учреждениях специального образования в зависимости от тяжести физических и (или) психических нарушений – дополнительные (осенние) каникулы продолжительностью не более 10 дней);</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предписания санитарно­эпидемиологической службы о закрытии учреждения образования;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наступление чрезвычайных обстоятельств, в том числе временная приостановка работы транспорта;</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непредвиденные семейные обстоятельства (переезд, смерть или болезнь близких родственников).</w:t>
      </w:r>
    </w:p>
    <w:p w:rsidR="00FD5057" w:rsidRPr="00D56A1E" w:rsidRDefault="00FD5057" w:rsidP="00D56A1E">
      <w:pPr>
        <w:ind w:firstLine="709"/>
        <w:jc w:val="both"/>
        <w:rPr>
          <w:sz w:val="26"/>
          <w:szCs w:val="26"/>
        </w:rPr>
      </w:pPr>
      <w:r w:rsidRPr="00D56A1E">
        <w:rPr>
          <w:sz w:val="26"/>
          <w:szCs w:val="26"/>
        </w:rPr>
        <w:t>Поскольку государством гарантировано право на получение образования детьми дошкольного возраста, а дошкольное образование не является обязательным, указанную меру применительно к детям дошкольного возраста (особенно посещающим УДО в сельской местности) необходимо рассматривать с точки зрения ее исключительности, а не эффективности.</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 xml:space="preserve">Обращаем внимание, что в соответствии со статьей 144 Кодекса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родителей (законных представителей) воспитанников. </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Срок получения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(далее – ЦКРОиР) может быть увеличен на срок от одного года до двух лет (статья 259 Кодекса). Решение об увеличении срока получения образования лицом, осваивающим содержание образовательной программы специального образования на уровне дошкольного образования, принимается в каждом отдельном случае с учетом результатов психолого-медико-педагогического обследования.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Решение об отчислении (прекращении образовательных отношений) воспитанника принимает руководитель учреждения образования путем издания приказа, в котором указывается основание отчисления (пункт 51 Положения об учреждении дошкольного образования, пункт 16 Инструкции).</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До момента приема в первый класс учреждения общего среднего или специального образования и издания руководителем учреждения дошкольного образования, специального дошкольного учреждения приказа о прекращении образовательных отношений с указанием основания отчисления, ребенок является воспитанником учреждения образования и может посещать его на общих основаниях.</w:t>
      </w:r>
    </w:p>
    <w:p w:rsidR="00FD5057" w:rsidRPr="00D56A1E" w:rsidRDefault="00FD5057" w:rsidP="00D56A1E">
      <w:pPr>
        <w:pStyle w:val="2"/>
        <w:spacing w:before="0" w:after="0" w:line="240" w:lineRule="auto"/>
        <w:rPr>
          <w:rFonts w:ascii="Times New Roman" w:hAnsi="Times New Roman" w:cs="Times New Roman"/>
          <w:b w:val="0"/>
          <w:bCs w:val="0"/>
          <w:color w:val="auto"/>
          <w:sz w:val="26"/>
          <w:szCs w:val="26"/>
        </w:rPr>
      </w:pPr>
    </w:p>
    <w:p w:rsidR="00FD5057" w:rsidRPr="00D56A1E" w:rsidRDefault="00FD5057" w:rsidP="00D56A1E">
      <w:pPr>
        <w:pStyle w:val="2"/>
        <w:spacing w:before="0" w:after="0" w:line="240" w:lineRule="auto"/>
        <w:jc w:val="both"/>
        <w:rPr>
          <w:rFonts w:ascii="Times New Roman" w:hAnsi="Times New Roman" w:cs="Times New Roman"/>
          <w:color w:val="auto"/>
          <w:sz w:val="26"/>
          <w:szCs w:val="26"/>
        </w:rPr>
      </w:pPr>
      <w:r w:rsidRPr="00D56A1E">
        <w:rPr>
          <w:rFonts w:ascii="Times New Roman" w:hAnsi="Times New Roman" w:cs="Times New Roman"/>
          <w:color w:val="auto"/>
          <w:spacing w:val="-2"/>
          <w:sz w:val="26"/>
          <w:szCs w:val="26"/>
        </w:rPr>
        <w:t>ОБЕСПЕЧЕНИЕ</w:t>
      </w:r>
      <w:r w:rsidRPr="00D56A1E">
        <w:rPr>
          <w:rFonts w:ascii="Times New Roman" w:hAnsi="Times New Roman" w:cs="Times New Roman"/>
          <w:color w:val="auto"/>
          <w:spacing w:val="-6"/>
          <w:sz w:val="26"/>
          <w:szCs w:val="26"/>
        </w:rPr>
        <w:t>здоровьесберегающего</w:t>
      </w:r>
      <w:r w:rsidRPr="00D56A1E">
        <w:rPr>
          <w:rFonts w:ascii="Times New Roman" w:hAnsi="Times New Roman" w:cs="Times New Roman"/>
          <w:color w:val="auto"/>
          <w:spacing w:val="-2"/>
          <w:sz w:val="26"/>
          <w:szCs w:val="26"/>
        </w:rPr>
        <w:t xml:space="preserve"> процесса </w:t>
      </w:r>
      <w:r w:rsidRPr="00D56A1E">
        <w:rPr>
          <w:rFonts w:ascii="Times New Roman" w:hAnsi="Times New Roman" w:cs="Times New Roman"/>
          <w:color w:val="auto"/>
          <w:spacing w:val="-6"/>
          <w:sz w:val="26"/>
          <w:szCs w:val="26"/>
        </w:rPr>
        <w:t>в учреждениях</w:t>
      </w:r>
      <w:r w:rsidRPr="00D56A1E">
        <w:rPr>
          <w:rFonts w:ascii="Times New Roman" w:hAnsi="Times New Roman" w:cs="Times New Roman"/>
          <w:color w:val="auto"/>
          <w:spacing w:val="-2"/>
          <w:sz w:val="26"/>
          <w:szCs w:val="26"/>
        </w:rPr>
        <w:t xml:space="preserve"> образования на основе межведомственного взаимодействия</w:t>
      </w:r>
    </w:p>
    <w:p w:rsidR="00FD5057" w:rsidRPr="00D56A1E" w:rsidRDefault="00FD5057" w:rsidP="00D56A1E">
      <w:pPr>
        <w:pStyle w:val="2"/>
        <w:spacing w:before="0" w:after="0" w:line="240" w:lineRule="auto"/>
        <w:rPr>
          <w:rFonts w:ascii="Times New Roman" w:hAnsi="Times New Roman" w:cs="Times New Roman"/>
          <w:color w:val="auto"/>
          <w:sz w:val="26"/>
          <w:szCs w:val="26"/>
        </w:rPr>
      </w:pPr>
    </w:p>
    <w:p w:rsidR="00FD5057" w:rsidRPr="00D56A1E" w:rsidRDefault="00FD5057" w:rsidP="00D56A1E">
      <w:pPr>
        <w:pStyle w:val="2"/>
        <w:spacing w:before="0" w:after="0" w:line="240" w:lineRule="auto"/>
        <w:jc w:val="both"/>
        <w:rPr>
          <w:rFonts w:ascii="Times New Roman" w:hAnsi="Times New Roman" w:cs="Times New Roman"/>
          <w:caps w:val="0"/>
          <w:color w:val="auto"/>
          <w:sz w:val="26"/>
          <w:szCs w:val="26"/>
        </w:rPr>
      </w:pPr>
      <w:r w:rsidRPr="00D56A1E">
        <w:rPr>
          <w:rFonts w:ascii="Times New Roman" w:hAnsi="Times New Roman" w:cs="Times New Roman"/>
          <w:caps w:val="0"/>
          <w:color w:val="auto"/>
          <w:sz w:val="26"/>
          <w:szCs w:val="26"/>
        </w:rPr>
        <w:t>Обеспечение безопасных и здоровьесберегающих условий в учреждениях образования, профилактика детского травматизма</w:t>
      </w:r>
    </w:p>
    <w:p w:rsidR="00FD5057" w:rsidRPr="00D56A1E" w:rsidRDefault="00FD5057" w:rsidP="00D56A1E">
      <w:pPr>
        <w:pStyle w:val="ConsPlusNormal"/>
        <w:ind w:firstLine="709"/>
        <w:jc w:val="both"/>
        <w:rPr>
          <w:rFonts w:ascii="Times New Roman" w:hAnsi="Times New Roman" w:cs="Times New Roman"/>
          <w:sz w:val="26"/>
          <w:szCs w:val="26"/>
        </w:rPr>
      </w:pPr>
      <w:r w:rsidRPr="00D56A1E">
        <w:rPr>
          <w:rFonts w:ascii="Times New Roman" w:hAnsi="Times New Roman" w:cs="Times New Roman"/>
          <w:sz w:val="26"/>
          <w:szCs w:val="26"/>
        </w:rPr>
        <w:t>Пунктом 4 статьи 20 Кодекса определено, что создание безопасных условий при организации образовательного процесса является обязанностью учреждения образования. В соответствии с пунктом 1 статьи 31 Кодекса обучающиеся имеют право на охрану жизни и здоровья во время образовательного процесса.</w:t>
      </w:r>
    </w:p>
    <w:p w:rsidR="00FD5057" w:rsidRPr="00D56A1E" w:rsidRDefault="00FD5057" w:rsidP="00D56A1E">
      <w:pPr>
        <w:pStyle w:val="ConsPlusNormal"/>
        <w:ind w:firstLine="709"/>
        <w:jc w:val="both"/>
        <w:rPr>
          <w:rFonts w:ascii="Times New Roman" w:hAnsi="Times New Roman" w:cs="Times New Roman"/>
          <w:sz w:val="26"/>
          <w:szCs w:val="26"/>
        </w:rPr>
      </w:pPr>
      <w:r w:rsidRPr="00D56A1E">
        <w:rPr>
          <w:rFonts w:ascii="Times New Roman" w:hAnsi="Times New Roman" w:cs="Times New Roman"/>
          <w:sz w:val="26"/>
          <w:szCs w:val="26"/>
        </w:rPr>
        <w:t xml:space="preserve">За создание здоровых и безопасных условий при организации образовательного процесса в учреждении образования руководитель учреждения образования, педагогические работники несут персональную ответственность в соответствии с положениями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28.04.2001 № 53 (далее – ЕКСДС). </w:t>
      </w:r>
    </w:p>
    <w:p w:rsidR="00FD5057" w:rsidRPr="00D56A1E" w:rsidRDefault="00FD5057" w:rsidP="00D56A1E">
      <w:pPr>
        <w:pStyle w:val="ConsPlusNormal"/>
        <w:ind w:firstLine="709"/>
        <w:jc w:val="both"/>
        <w:rPr>
          <w:rFonts w:ascii="Times New Roman" w:hAnsi="Times New Roman" w:cs="Times New Roman"/>
          <w:sz w:val="26"/>
          <w:szCs w:val="26"/>
        </w:rPr>
      </w:pPr>
      <w:r w:rsidRPr="00D56A1E">
        <w:rPr>
          <w:rFonts w:ascii="Times New Roman" w:hAnsi="Times New Roman" w:cs="Times New Roman"/>
          <w:sz w:val="26"/>
          <w:szCs w:val="26"/>
        </w:rPr>
        <w:t xml:space="preserve">В должностных обязанностях руководителей учреждений образования, их заместителей и иных педагогических работников </w:t>
      </w:r>
      <w:r w:rsidRPr="00D56A1E">
        <w:rPr>
          <w:rFonts w:ascii="Times New Roman" w:hAnsi="Times New Roman" w:cs="Times New Roman"/>
          <w:b/>
          <w:bCs/>
          <w:i/>
          <w:iCs/>
          <w:sz w:val="26"/>
          <w:szCs w:val="26"/>
        </w:rPr>
        <w:t>в обязательном порядке</w:t>
      </w:r>
      <w:r w:rsidRPr="00D56A1E">
        <w:rPr>
          <w:rFonts w:ascii="Times New Roman" w:hAnsi="Times New Roman" w:cs="Times New Roman"/>
          <w:sz w:val="26"/>
          <w:szCs w:val="26"/>
        </w:rPr>
        <w:t xml:space="preserve"> должна быть закреплена ответственность за обеспечение безопасных условий обучающимся во время их пребывания в учреждении образования. </w:t>
      </w:r>
    </w:p>
    <w:p w:rsidR="00FD5057" w:rsidRPr="00D56A1E" w:rsidRDefault="00FD5057" w:rsidP="00D56A1E">
      <w:pPr>
        <w:pStyle w:val="ConsPlusNormal"/>
        <w:ind w:firstLine="709"/>
        <w:jc w:val="both"/>
        <w:rPr>
          <w:rFonts w:ascii="Times New Roman" w:hAnsi="Times New Roman" w:cs="Times New Roman"/>
          <w:sz w:val="26"/>
          <w:szCs w:val="26"/>
        </w:rPr>
      </w:pPr>
      <w:r w:rsidRPr="00D56A1E">
        <w:rPr>
          <w:rFonts w:ascii="Times New Roman" w:hAnsi="Times New Roman" w:cs="Times New Roman"/>
          <w:sz w:val="26"/>
          <w:szCs w:val="26"/>
        </w:rPr>
        <w:t>При получении воспитанником травмы педагогические работники обязаны принять меры по оказанию первой доврачебной помощи, вызову на место происшествия медицинских работников или доставке потерпевшего в организацию здравоохранения и незамедлительно сообщить его родителям (законным представителям).</w:t>
      </w:r>
    </w:p>
    <w:p w:rsidR="00FD5057" w:rsidRPr="00D56A1E" w:rsidRDefault="00FD5057" w:rsidP="00D56A1E">
      <w:pPr>
        <w:pStyle w:val="ConsPlusNormal"/>
        <w:ind w:firstLine="709"/>
        <w:jc w:val="both"/>
        <w:rPr>
          <w:rFonts w:ascii="Times New Roman" w:hAnsi="Times New Roman" w:cs="Times New Roman"/>
          <w:sz w:val="26"/>
          <w:szCs w:val="26"/>
        </w:rPr>
      </w:pPr>
      <w:r w:rsidRPr="00D56A1E">
        <w:rPr>
          <w:rFonts w:ascii="Times New Roman" w:hAnsi="Times New Roman" w:cs="Times New Roman"/>
          <w:sz w:val="26"/>
          <w:szCs w:val="26"/>
        </w:rPr>
        <w:t>Расследование несчастных случаев осуществляется в соответствии с Инструкцией о расследовании и учете несчастных случаев с обучающимися и воспитанниками, утвержденной постановлением Министерства образования Республики Беларусь от 07.08.2003 № 58.</w:t>
      </w:r>
    </w:p>
    <w:p w:rsidR="00FD5057" w:rsidRPr="00D56A1E" w:rsidRDefault="00FD5057" w:rsidP="00D56A1E">
      <w:pPr>
        <w:ind w:firstLine="709"/>
        <w:jc w:val="both"/>
        <w:rPr>
          <w:sz w:val="26"/>
          <w:szCs w:val="26"/>
          <w:lang w:val="be-BY"/>
        </w:rPr>
      </w:pPr>
      <w:r w:rsidRPr="00D56A1E">
        <w:rPr>
          <w:sz w:val="26"/>
          <w:szCs w:val="26"/>
          <w:lang w:val="be-BY"/>
        </w:rPr>
        <w:t xml:space="preserve">Необходимо не только ежегодно рассматривать вопросы состояния травматизма обучающихся и обеспечения безопасности их жизнедеятельности в учреждении образования на заседаниях советов </w:t>
      </w:r>
      <w:r w:rsidRPr="00D56A1E">
        <w:rPr>
          <w:sz w:val="26"/>
          <w:szCs w:val="26"/>
        </w:rPr>
        <w:t xml:space="preserve">структурных подразделений городских, районных, областных (Минского городского) исполнительных комитетов, местных администраций районов в городах, осуществляющих государственно-властные полномочия в сфере образования (далее – органов управления образованием), </w:t>
      </w:r>
      <w:r w:rsidRPr="00D56A1E">
        <w:rPr>
          <w:sz w:val="26"/>
          <w:szCs w:val="26"/>
          <w:lang w:val="be-BY"/>
        </w:rPr>
        <w:t>педагогических советов учреждений образования, но и анализировать причины получения травм воспитанниками в учреждении образования, устранять условия, им способствующие, планировать и проводить мероприятия с учетом разработанных региональных межведомственных комплексов первоочередных мер по профилактике и предупреждению травматизма обучающихся в учреждениях образования.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Педагогическими работниками учреждений образования должен проводиться утренний прием воспитанников, предусматривающий опрос родителей о самочувствии воспитанника и визуальную оценку состояния его здоровья. При подозрении на заболевание воспитанник направляется на осмотр к медицинскому работнику для принятия решения о возможности допуска в учреждение образования.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Родители (законные представители) воспитанника либо другие лица, которые по их поручению приводят его в учреждение образования, должны передать ребенка воспитателю дошкольного образования, а в случае его отсутствия–иному педагогическому работнику, осуществляющему прием воспитанников группы.</w:t>
      </w:r>
    </w:p>
    <w:p w:rsidR="00FD5057" w:rsidRPr="00D56A1E" w:rsidRDefault="00FD5057" w:rsidP="00D56A1E">
      <w:pPr>
        <w:ind w:firstLine="709"/>
        <w:jc w:val="both"/>
        <w:rPr>
          <w:spacing w:val="-2"/>
          <w:sz w:val="26"/>
          <w:szCs w:val="26"/>
        </w:rPr>
      </w:pPr>
      <w:r w:rsidRPr="00D56A1E">
        <w:rPr>
          <w:sz w:val="26"/>
          <w:szCs w:val="26"/>
        </w:rPr>
        <w:t>В</w:t>
      </w:r>
      <w:r w:rsidRPr="00D56A1E">
        <w:rPr>
          <w:spacing w:val="-2"/>
          <w:sz w:val="26"/>
          <w:szCs w:val="26"/>
        </w:rPr>
        <w:t xml:space="preserve"> случае, когда существует объективная причина, по которой родители (законные представители) ребенка не могут забирать его из учреждения образования (болезнь, служебная командировка, график работы и др.), это могут </w:t>
      </w:r>
      <w:r w:rsidRPr="00D56A1E">
        <w:rPr>
          <w:spacing w:val="-4"/>
          <w:sz w:val="26"/>
          <w:szCs w:val="26"/>
        </w:rPr>
        <w:t>осуществлять другие лица (ближайшие родственники). Об этом родители (законные представители) ребенка должны проинформировать</w:t>
      </w:r>
      <w:r w:rsidRPr="00D56A1E">
        <w:rPr>
          <w:spacing w:val="-2"/>
          <w:sz w:val="26"/>
          <w:szCs w:val="26"/>
        </w:rPr>
        <w:t xml:space="preserve"> руководителя учреждения образования.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Запрещается отдавать воспитанников лицам, которым не исполнилось 16 лет, и лицам, находящимся в алкогольном или наркотическом опьянении.</w:t>
      </w:r>
    </w:p>
    <w:p w:rsidR="00FD5057" w:rsidRPr="00D56A1E" w:rsidRDefault="00FD5057" w:rsidP="00D56A1E">
      <w:pPr>
        <w:pStyle w:val="ConsPlusNormal"/>
        <w:ind w:firstLine="709"/>
        <w:jc w:val="both"/>
        <w:rPr>
          <w:rFonts w:ascii="Times New Roman" w:hAnsi="Times New Roman" w:cs="Times New Roman"/>
          <w:sz w:val="26"/>
          <w:szCs w:val="26"/>
        </w:rPr>
      </w:pPr>
      <w:r w:rsidRPr="00D56A1E">
        <w:rPr>
          <w:rFonts w:ascii="Times New Roman" w:hAnsi="Times New Roman" w:cs="Times New Roman"/>
          <w:sz w:val="26"/>
          <w:szCs w:val="26"/>
        </w:rPr>
        <w:t xml:space="preserve">В учреждениях образования должно быть обеспечено должное санитарно-техническое состояние здания, помещений, коммуникаций и санитарно-технического оборудования. </w:t>
      </w:r>
    </w:p>
    <w:p w:rsidR="00FD5057" w:rsidRPr="00D56A1E" w:rsidRDefault="00FD5057" w:rsidP="00D56A1E">
      <w:pPr>
        <w:pStyle w:val="ListParagraph"/>
        <w:tabs>
          <w:tab w:val="left" w:pos="0"/>
        </w:tabs>
        <w:spacing w:after="0" w:line="240" w:lineRule="auto"/>
        <w:ind w:left="0" w:firstLine="709"/>
        <w:jc w:val="both"/>
        <w:rPr>
          <w:rFonts w:ascii="Times New Roman" w:hAnsi="Times New Roman" w:cs="Times New Roman"/>
          <w:sz w:val="26"/>
          <w:szCs w:val="26"/>
        </w:rPr>
      </w:pPr>
      <w:r w:rsidRPr="00D56A1E">
        <w:rPr>
          <w:rFonts w:ascii="Times New Roman" w:hAnsi="Times New Roman" w:cs="Times New Roman"/>
          <w:sz w:val="26"/>
          <w:szCs w:val="26"/>
        </w:rPr>
        <w:t xml:space="preserve">Круглосуточный доступ в здание учреждения образования разрешается: </w:t>
      </w:r>
    </w:p>
    <w:p w:rsidR="00FD5057" w:rsidRPr="00D56A1E" w:rsidRDefault="00FD5057" w:rsidP="00D56A1E">
      <w:pPr>
        <w:tabs>
          <w:tab w:val="left" w:pos="0"/>
        </w:tabs>
        <w:autoSpaceDE w:val="0"/>
        <w:autoSpaceDN w:val="0"/>
        <w:adjustRightInd w:val="0"/>
        <w:ind w:right="143" w:firstLine="709"/>
        <w:jc w:val="both"/>
        <w:rPr>
          <w:sz w:val="26"/>
          <w:szCs w:val="26"/>
        </w:rPr>
      </w:pPr>
      <w:r w:rsidRPr="00D56A1E">
        <w:rPr>
          <w:sz w:val="26"/>
          <w:szCs w:val="26"/>
        </w:rPr>
        <w:t>руководителю учреждения образования, его заместителям;</w:t>
      </w:r>
    </w:p>
    <w:p w:rsidR="00FD5057" w:rsidRPr="00D56A1E" w:rsidRDefault="00FD5057" w:rsidP="00D56A1E">
      <w:pPr>
        <w:pStyle w:val="ListParagraph"/>
        <w:tabs>
          <w:tab w:val="left" w:pos="0"/>
        </w:tabs>
        <w:spacing w:after="0" w:line="240" w:lineRule="auto"/>
        <w:ind w:left="0" w:firstLine="709"/>
        <w:jc w:val="both"/>
        <w:rPr>
          <w:rFonts w:ascii="Times New Roman" w:hAnsi="Times New Roman" w:cs="Times New Roman"/>
          <w:sz w:val="26"/>
          <w:szCs w:val="26"/>
        </w:rPr>
      </w:pPr>
      <w:r w:rsidRPr="00D56A1E">
        <w:rPr>
          <w:rFonts w:ascii="Times New Roman" w:hAnsi="Times New Roman" w:cs="Times New Roman"/>
          <w:sz w:val="26"/>
          <w:szCs w:val="26"/>
        </w:rPr>
        <w:t>персоналу обслуживающих организаций при возникновении аварийных ситуаций, а также лицам, осуществляющим дежурство (сторожам).</w:t>
      </w:r>
    </w:p>
    <w:p w:rsidR="00FD5057" w:rsidRPr="00D56A1E" w:rsidRDefault="00FD5057" w:rsidP="00D56A1E">
      <w:pPr>
        <w:pStyle w:val="ListParagraph"/>
        <w:tabs>
          <w:tab w:val="left" w:pos="0"/>
        </w:tabs>
        <w:spacing w:after="0" w:line="240" w:lineRule="auto"/>
        <w:ind w:left="0" w:firstLine="709"/>
        <w:jc w:val="both"/>
        <w:rPr>
          <w:rFonts w:ascii="Times New Roman" w:hAnsi="Times New Roman" w:cs="Times New Roman"/>
          <w:sz w:val="26"/>
          <w:szCs w:val="26"/>
        </w:rPr>
      </w:pPr>
      <w:r w:rsidRPr="00D56A1E">
        <w:rPr>
          <w:rFonts w:ascii="Times New Roman" w:hAnsi="Times New Roman" w:cs="Times New Roman"/>
          <w:sz w:val="26"/>
          <w:szCs w:val="26"/>
        </w:rPr>
        <w:t>Доступ в здание учреждения образования должностных лиц обслуживающих организаций, иных посетителей должен осуществляться при предъявлении документа, удостоверяющего личность, регистрации данных посетителя сторожем в журнале регистрации посетителей с указанием цели посещения.</w:t>
      </w:r>
    </w:p>
    <w:p w:rsidR="00FD5057" w:rsidRPr="00D56A1E" w:rsidRDefault="00FD5057" w:rsidP="00D56A1E">
      <w:pPr>
        <w:pStyle w:val="ListParagraph"/>
        <w:tabs>
          <w:tab w:val="left" w:pos="0"/>
        </w:tabs>
        <w:spacing w:after="0" w:line="240" w:lineRule="auto"/>
        <w:ind w:left="0" w:firstLine="709"/>
        <w:jc w:val="both"/>
        <w:rPr>
          <w:rFonts w:ascii="Times New Roman" w:hAnsi="Times New Roman" w:cs="Times New Roman"/>
          <w:sz w:val="26"/>
          <w:szCs w:val="26"/>
        </w:rPr>
      </w:pPr>
      <w:r w:rsidRPr="00D56A1E">
        <w:rPr>
          <w:rFonts w:ascii="Times New Roman" w:hAnsi="Times New Roman" w:cs="Times New Roman"/>
          <w:sz w:val="26"/>
          <w:szCs w:val="26"/>
        </w:rPr>
        <w:t>Транспортный и пешеходный транзит через территорию учреждения образования запрещается.</w:t>
      </w:r>
    </w:p>
    <w:p w:rsidR="00FD5057" w:rsidRPr="00D56A1E" w:rsidRDefault="00FD5057" w:rsidP="00D56A1E">
      <w:pPr>
        <w:pStyle w:val="ListParagraph"/>
        <w:tabs>
          <w:tab w:val="left" w:pos="0"/>
        </w:tabs>
        <w:spacing w:after="0" w:line="240" w:lineRule="auto"/>
        <w:ind w:left="0" w:firstLine="709"/>
        <w:jc w:val="both"/>
        <w:rPr>
          <w:rFonts w:ascii="Times New Roman" w:hAnsi="Times New Roman" w:cs="Times New Roman"/>
          <w:sz w:val="26"/>
          <w:szCs w:val="26"/>
        </w:rPr>
      </w:pPr>
      <w:r w:rsidRPr="00D56A1E">
        <w:rPr>
          <w:rFonts w:ascii="Times New Roman" w:hAnsi="Times New Roman" w:cs="Times New Roman"/>
          <w:sz w:val="26"/>
          <w:szCs w:val="26"/>
        </w:rPr>
        <w:t>Проезд служебного автотранспорта осуществляется в соответствии с графиком. Служебный автотранспорт по доставке оборудования, иных материалов может пропускаться на территорию учреждения образования при предъявлении товарно-транспортной накладной и (или) путевого листа.</w:t>
      </w:r>
    </w:p>
    <w:p w:rsidR="00FD5057" w:rsidRPr="00D56A1E" w:rsidRDefault="00FD5057" w:rsidP="00D56A1E">
      <w:pPr>
        <w:pStyle w:val="ListParagraph"/>
        <w:tabs>
          <w:tab w:val="left" w:pos="0"/>
        </w:tabs>
        <w:spacing w:after="0" w:line="240" w:lineRule="auto"/>
        <w:ind w:left="0" w:firstLine="709"/>
        <w:jc w:val="both"/>
        <w:rPr>
          <w:rFonts w:ascii="Times New Roman" w:hAnsi="Times New Roman" w:cs="Times New Roman"/>
          <w:sz w:val="26"/>
          <w:szCs w:val="26"/>
        </w:rPr>
      </w:pPr>
      <w:r w:rsidRPr="00D56A1E">
        <w:rPr>
          <w:rFonts w:ascii="Times New Roman" w:hAnsi="Times New Roman" w:cs="Times New Roman"/>
          <w:sz w:val="26"/>
          <w:szCs w:val="26"/>
        </w:rPr>
        <w:t>При стихийных бедствиях,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на территорию учреждения образования должен пропускаться беспрепятственно.</w:t>
      </w:r>
    </w:p>
    <w:p w:rsidR="00FD5057" w:rsidRPr="00D56A1E" w:rsidRDefault="00FD5057" w:rsidP="00D56A1E">
      <w:pPr>
        <w:pStyle w:val="ConsPlusNormal"/>
        <w:ind w:firstLine="709"/>
        <w:jc w:val="both"/>
        <w:rPr>
          <w:rFonts w:ascii="Times New Roman" w:hAnsi="Times New Roman" w:cs="Times New Roman"/>
          <w:sz w:val="26"/>
          <w:szCs w:val="26"/>
        </w:rPr>
      </w:pPr>
      <w:r w:rsidRPr="00D56A1E">
        <w:rPr>
          <w:rFonts w:ascii="Times New Roman" w:hAnsi="Times New Roman" w:cs="Times New Roman"/>
          <w:sz w:val="26"/>
          <w:szCs w:val="26"/>
        </w:rPr>
        <w:t>В случае исчезновения воспитанника необходимо безотлагательно организовать его поиск, сообщить в ближайшее отделение милиции и его родителям (законным представителям).</w:t>
      </w:r>
    </w:p>
    <w:p w:rsidR="00FD5057" w:rsidRPr="00D56A1E" w:rsidRDefault="00FD5057" w:rsidP="00D56A1E">
      <w:pPr>
        <w:pStyle w:val="ConsPlusNormal"/>
        <w:ind w:firstLine="709"/>
        <w:jc w:val="both"/>
        <w:rPr>
          <w:rFonts w:ascii="Times New Roman" w:hAnsi="Times New Roman" w:cs="Times New Roman"/>
          <w:sz w:val="26"/>
          <w:szCs w:val="26"/>
        </w:rPr>
      </w:pPr>
      <w:r w:rsidRPr="00D56A1E">
        <w:rPr>
          <w:rFonts w:ascii="Times New Roman" w:hAnsi="Times New Roman" w:cs="Times New Roman"/>
          <w:sz w:val="26"/>
          <w:szCs w:val="26"/>
        </w:rPr>
        <w:t>Адреса и номера телефонов руководителя учреждения образования, скорой помощи, пожарной и других аварийных служб должны быть размещены в каждом учреждении образования на информационных стендах.</w:t>
      </w:r>
    </w:p>
    <w:p w:rsidR="00FD5057" w:rsidRPr="00D56A1E" w:rsidRDefault="00FD5057" w:rsidP="00D56A1E">
      <w:pPr>
        <w:pStyle w:val="BodyText"/>
        <w:spacing w:line="240" w:lineRule="auto"/>
        <w:ind w:firstLine="709"/>
        <w:rPr>
          <w:rFonts w:ascii="Times New Roman" w:hAnsi="Times New Roman" w:cs="Times New Roman"/>
          <w:color w:val="auto"/>
          <w:sz w:val="26"/>
          <w:szCs w:val="26"/>
        </w:rPr>
      </w:pPr>
      <w:r w:rsidRPr="00D56A1E">
        <w:rPr>
          <w:rFonts w:ascii="Times New Roman" w:hAnsi="Times New Roman" w:cs="Times New Roman"/>
          <w:color w:val="auto"/>
          <w:sz w:val="26"/>
          <w:szCs w:val="26"/>
        </w:rPr>
        <w:t xml:space="preserve">При возникновении чрезвычайных ситуаций природного или техногенного характера, обнаружения подозрительных веществ и предметов необходимо позвонить по единому номеру экстренной помощи «112». </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В случае возникновения пожара действия заведующего учреждением образования должны быть направлены на обеспечение безопасности воспитанников, работников учреждения образования и их эвакуацию в соответствии с Правилами пожарной безопасности Республики Беларусь ППБ Беларуси 01-2014, утвержденными постановлением Министерства по чрезвычайным ситуациям Республики Беларусь от 14.03.2014 № 3.</w:t>
      </w:r>
    </w:p>
    <w:p w:rsidR="00FD5057" w:rsidRPr="00D56A1E" w:rsidRDefault="00FD5057" w:rsidP="00D56A1E">
      <w:pPr>
        <w:pStyle w:val="ConsPlusNormal"/>
        <w:ind w:firstLine="709"/>
        <w:jc w:val="both"/>
        <w:rPr>
          <w:rFonts w:ascii="Times New Roman" w:hAnsi="Times New Roman" w:cs="Times New Roman"/>
          <w:sz w:val="26"/>
          <w:szCs w:val="26"/>
        </w:rPr>
      </w:pPr>
      <w:r w:rsidRPr="00D56A1E">
        <w:rPr>
          <w:rFonts w:ascii="Times New Roman" w:hAnsi="Times New Roman" w:cs="Times New Roman"/>
          <w:sz w:val="26"/>
          <w:szCs w:val="26"/>
        </w:rPr>
        <w:t>До прибытия представителей соответствующих структур педагогические работники обязаны немедленно эвакуировать находящихся в опасной зоне воспитанников и обеспечить охрану данной зоны от проникновения посторонних лиц.</w:t>
      </w:r>
    </w:p>
    <w:p w:rsidR="00FD5057" w:rsidRPr="00D56A1E" w:rsidRDefault="00FD5057" w:rsidP="00D56A1E">
      <w:pPr>
        <w:pStyle w:val="ConsPlusNormal"/>
        <w:ind w:firstLine="709"/>
        <w:jc w:val="both"/>
        <w:rPr>
          <w:rFonts w:ascii="Times New Roman" w:hAnsi="Times New Roman" w:cs="Times New Roman"/>
          <w:sz w:val="26"/>
          <w:szCs w:val="26"/>
        </w:rPr>
      </w:pPr>
      <w:r w:rsidRPr="00D56A1E">
        <w:rPr>
          <w:rFonts w:ascii="Times New Roman" w:hAnsi="Times New Roman" w:cs="Times New Roman"/>
          <w:sz w:val="26"/>
          <w:szCs w:val="26"/>
        </w:rPr>
        <w:t xml:space="preserve">Руководитель учреждения образования должен информировать органы и учреждения, осуществляющие государственный санитарный надзор, </w:t>
      </w:r>
      <w:r w:rsidRPr="00D56A1E">
        <w:rPr>
          <w:rFonts w:ascii="Times New Roman" w:hAnsi="Times New Roman" w:cs="Times New Roman"/>
          <w:snapToGrid w:val="0"/>
          <w:sz w:val="26"/>
          <w:szCs w:val="26"/>
        </w:rPr>
        <w:t>а также иные уполномоченные органы и организации</w:t>
      </w:r>
      <w:r w:rsidRPr="00D56A1E">
        <w:rPr>
          <w:rFonts w:ascii="Times New Roman" w:hAnsi="Times New Roman" w:cs="Times New Roman"/>
          <w:sz w:val="26"/>
          <w:szCs w:val="26"/>
        </w:rPr>
        <w:t xml:space="preserve"> об аварийных ситуациях в здании и на территории учреждения образования, создающих угрозу санитарно-эпидемиологическому благополучию.</w:t>
      </w:r>
    </w:p>
    <w:p w:rsidR="00FD5057" w:rsidRPr="00D56A1E" w:rsidRDefault="00FD5057" w:rsidP="00D56A1E">
      <w:pPr>
        <w:pStyle w:val="ConsPlusNormal"/>
        <w:ind w:firstLine="709"/>
        <w:jc w:val="both"/>
        <w:rPr>
          <w:rFonts w:ascii="Times New Roman" w:hAnsi="Times New Roman" w:cs="Times New Roman"/>
          <w:sz w:val="26"/>
          <w:szCs w:val="26"/>
        </w:rPr>
      </w:pPr>
      <w:r w:rsidRPr="00D56A1E">
        <w:rPr>
          <w:rFonts w:ascii="Times New Roman" w:hAnsi="Times New Roman" w:cs="Times New Roman"/>
          <w:sz w:val="26"/>
          <w:szCs w:val="26"/>
        </w:rPr>
        <w:t>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работниками на территории и в помещениях учреждения образования.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Запрещается использовать в групповых помещениях и местах пребывания воспитанников электроплитки, кипятильники, электрочайники и др.; применять для целей отопления нестандартные (самодельные) нагревательные устройства; оставлять без присмотра включенные в электросеть электроприборы.</w:t>
      </w:r>
    </w:p>
    <w:p w:rsidR="00FD5057" w:rsidRPr="00D56A1E" w:rsidRDefault="00FD5057" w:rsidP="00D56A1E">
      <w:pPr>
        <w:pStyle w:val="point"/>
        <w:ind w:firstLine="709"/>
        <w:rPr>
          <w:sz w:val="26"/>
          <w:szCs w:val="26"/>
        </w:rPr>
      </w:pPr>
      <w:r w:rsidRPr="00D56A1E">
        <w:rPr>
          <w:sz w:val="26"/>
          <w:szCs w:val="26"/>
        </w:rPr>
        <w:t>Запрещается использовать ртутные термометры, в том числе для измерения температуры тела, а также средства обучения с ртутным наполнением.</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 xml:space="preserve">Педагогические работники должны визуально проверять групповые помещения, игровые площадки на предмет их безопасного состояния и исправности оборудования, наличия предметов и веществ, подозрительных и опасных для жизни и здоровья. При обнаружении нарушений режима безопасности они обязаны немедленно принять меры по их устранению, поставить в известность руководителя учреждения образования. </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Осуществлять образовательный процесс до устранения выявленных нарушений запрещается.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 xml:space="preserve">Министерство образования обращает внимание на то, что для обеспечения </w:t>
      </w:r>
      <w:r w:rsidRPr="00D56A1E">
        <w:rPr>
          <w:rFonts w:ascii="Times New Roman" w:hAnsi="Times New Roman" w:cs="Times New Roman"/>
          <w:color w:val="auto"/>
          <w:sz w:val="26"/>
          <w:szCs w:val="26"/>
        </w:rPr>
        <w:t>безопасных условий пребывания детей в учреждениях образования, исключения возможности создания предпосылок для возникновения чрезвычайных ситуаций, усиления контроля доступа посторонних лиц в учреждения образования н</w:t>
      </w:r>
      <w:r w:rsidRPr="00D56A1E">
        <w:rPr>
          <w:rFonts w:ascii="Times New Roman" w:hAnsi="Times New Roman" w:cs="Times New Roman"/>
          <w:color w:val="auto"/>
          <w:spacing w:val="-2"/>
          <w:sz w:val="26"/>
          <w:szCs w:val="26"/>
        </w:rPr>
        <w:t>еобходимо:</w:t>
      </w:r>
    </w:p>
    <w:p w:rsidR="00FD5057" w:rsidRPr="00D56A1E" w:rsidRDefault="00FD5057" w:rsidP="00D56A1E">
      <w:pPr>
        <w:ind w:firstLine="709"/>
        <w:jc w:val="both"/>
        <w:rPr>
          <w:sz w:val="26"/>
          <w:szCs w:val="26"/>
        </w:rPr>
      </w:pPr>
      <w:r w:rsidRPr="00D56A1E">
        <w:rPr>
          <w:sz w:val="26"/>
          <w:szCs w:val="26"/>
        </w:rPr>
        <w:t>усилить контроль за соблюдением требований нормативных правовых актов, инструктивно-методических писем, постановлений, коллегий Министерства образования по вопросам обеспечения безопасных условий жизнедеятельности детей дошкольного возраста в учреждениях образования;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z w:val="26"/>
          <w:szCs w:val="26"/>
        </w:rPr>
        <w:t xml:space="preserve">принимать меры по исключению случаев </w:t>
      </w:r>
      <w:r w:rsidRPr="00D56A1E">
        <w:rPr>
          <w:rFonts w:ascii="Times New Roman" w:hAnsi="Times New Roman" w:cs="Times New Roman"/>
          <w:color w:val="auto"/>
          <w:spacing w:val="-2"/>
          <w:sz w:val="26"/>
          <w:szCs w:val="26"/>
        </w:rPr>
        <w:t>травматизма</w:t>
      </w:r>
      <w:r w:rsidRPr="00D56A1E">
        <w:rPr>
          <w:rFonts w:ascii="Times New Roman" w:hAnsi="Times New Roman" w:cs="Times New Roman"/>
          <w:color w:val="auto"/>
          <w:sz w:val="26"/>
          <w:szCs w:val="26"/>
        </w:rPr>
        <w:t xml:space="preserve"> в учреждениях образования и соответствующие меры к педагогическим работникам, допускающим безответственное отношение к своим должностным обязанностям и не обеспечивающим безопасные условия жизнедеятельности обучающихся;</w:t>
      </w:r>
    </w:p>
    <w:p w:rsidR="00FD5057" w:rsidRPr="00D56A1E" w:rsidRDefault="00FD5057" w:rsidP="00D56A1E">
      <w:pPr>
        <w:ind w:firstLine="709"/>
        <w:jc w:val="both"/>
        <w:rPr>
          <w:sz w:val="26"/>
          <w:szCs w:val="26"/>
        </w:rPr>
      </w:pPr>
      <w:r w:rsidRPr="00D56A1E">
        <w:rPr>
          <w:sz w:val="26"/>
          <w:szCs w:val="26"/>
        </w:rPr>
        <w:t>продолжить проведение работ по оборудованию учреждений образования системами видеонаблюдения, ручными системами тревожной сигнализации, установке кодовых замков (домофонов), звонков;</w:t>
      </w:r>
    </w:p>
    <w:p w:rsidR="00FD5057" w:rsidRPr="00D56A1E" w:rsidRDefault="00FD5057" w:rsidP="00D56A1E">
      <w:pPr>
        <w:ind w:firstLine="709"/>
        <w:jc w:val="both"/>
        <w:rPr>
          <w:sz w:val="26"/>
          <w:szCs w:val="26"/>
        </w:rPr>
      </w:pPr>
      <w:r w:rsidRPr="00D56A1E">
        <w:rPr>
          <w:sz w:val="26"/>
          <w:szCs w:val="26"/>
        </w:rPr>
        <w:t>проводить общие (групповые) родительские собрания по вопросам обеспечения безопасности жизнедеятельности детей раннего и дошкольного возраста в учреждениях образования и в условиях семейного воспитания;</w:t>
      </w:r>
    </w:p>
    <w:p w:rsidR="00FD5057" w:rsidRPr="00D56A1E" w:rsidRDefault="00FD5057" w:rsidP="00D56A1E">
      <w:pPr>
        <w:ind w:firstLine="709"/>
        <w:jc w:val="both"/>
        <w:rPr>
          <w:sz w:val="26"/>
          <w:szCs w:val="26"/>
        </w:rPr>
      </w:pPr>
      <w:r w:rsidRPr="00D56A1E">
        <w:rPr>
          <w:sz w:val="26"/>
          <w:szCs w:val="26"/>
        </w:rPr>
        <w:t>размещать на сайтах учреждений образования, информационных стендах в возрастных группах материалы по данной тематике;</w:t>
      </w:r>
    </w:p>
    <w:p w:rsidR="00FD5057" w:rsidRPr="00D56A1E" w:rsidRDefault="00FD5057" w:rsidP="00D56A1E">
      <w:pPr>
        <w:ind w:firstLine="709"/>
        <w:jc w:val="both"/>
        <w:rPr>
          <w:sz w:val="26"/>
          <w:szCs w:val="26"/>
        </w:rPr>
      </w:pPr>
      <w:r w:rsidRPr="00D56A1E">
        <w:rPr>
          <w:sz w:val="26"/>
          <w:szCs w:val="26"/>
        </w:rPr>
        <w:t>оперативно информировать руководство о чрезвычайных ситуациях в учреждении образования.</w:t>
      </w:r>
    </w:p>
    <w:p w:rsidR="00FD5057" w:rsidRPr="00D56A1E" w:rsidRDefault="00FD5057" w:rsidP="00D56A1E">
      <w:pPr>
        <w:pStyle w:val="newncpi"/>
        <w:ind w:firstLine="0"/>
        <w:rPr>
          <w:b/>
          <w:bCs/>
          <w:sz w:val="26"/>
          <w:szCs w:val="26"/>
        </w:rPr>
      </w:pPr>
    </w:p>
    <w:p w:rsidR="00FD5057" w:rsidRPr="00D56A1E" w:rsidRDefault="00FD5057" w:rsidP="00D56A1E">
      <w:pPr>
        <w:pStyle w:val="newncpi"/>
        <w:ind w:firstLine="0"/>
        <w:rPr>
          <w:caps/>
          <w:sz w:val="26"/>
          <w:szCs w:val="26"/>
        </w:rPr>
      </w:pPr>
      <w:r w:rsidRPr="00D56A1E">
        <w:rPr>
          <w:b/>
          <w:bCs/>
          <w:sz w:val="26"/>
          <w:szCs w:val="26"/>
        </w:rPr>
        <w:t xml:space="preserve">Требования к организации и проведению санитарно-противоэпидемических мероприятий в период эпидемического подъема заболеваемости </w:t>
      </w:r>
    </w:p>
    <w:p w:rsidR="00FD5057" w:rsidRPr="00D56A1E" w:rsidRDefault="00FD5057" w:rsidP="00D56A1E">
      <w:pPr>
        <w:autoSpaceDE w:val="0"/>
        <w:autoSpaceDN w:val="0"/>
        <w:adjustRightInd w:val="0"/>
        <w:ind w:firstLine="708"/>
        <w:jc w:val="both"/>
        <w:rPr>
          <w:sz w:val="26"/>
          <w:szCs w:val="26"/>
        </w:rPr>
      </w:pPr>
      <w:r w:rsidRPr="00D56A1E">
        <w:rPr>
          <w:sz w:val="26"/>
          <w:szCs w:val="26"/>
        </w:rPr>
        <w:t>Пунктом 7 специфических санитарно-эпидемиологических требований к содержанию и эксплуатации учреждений образования (далее – ССЭТ), утвержденных постановлением Совета Министров Республики Беларусь от 07.08.2019 № 525 «Об утверждении специфических санитарно-эпидемиологических требований»,руководитель учреждения образования должен обеспечить санитарно-эпидемиологическое благополучие в учреждении.</w:t>
      </w:r>
    </w:p>
    <w:p w:rsidR="00FD5057" w:rsidRPr="00D56A1E" w:rsidRDefault="00FD5057" w:rsidP="00D56A1E">
      <w:pPr>
        <w:autoSpaceDE w:val="0"/>
        <w:autoSpaceDN w:val="0"/>
        <w:adjustRightInd w:val="0"/>
        <w:ind w:firstLine="708"/>
        <w:jc w:val="both"/>
        <w:rPr>
          <w:sz w:val="26"/>
          <w:szCs w:val="26"/>
        </w:rPr>
      </w:pPr>
      <w:r w:rsidRPr="00D56A1E">
        <w:rPr>
          <w:sz w:val="26"/>
          <w:szCs w:val="26"/>
        </w:rPr>
        <w:t>Организация и проведение санитарно-противоэпидемических мероприятийв период эпидемического подъема заболеваемости должна осуществляться в соответствиис Санитарными нормами и правилами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гриппа и инфекции COVID-19»(постановление Министерства здравоохранения Республики Беларусь от 29.12.2012 №</w:t>
      </w:r>
      <w:r w:rsidRPr="00D56A1E">
        <w:rPr>
          <w:sz w:val="26"/>
          <w:szCs w:val="26"/>
          <w:lang w:val="be-BY"/>
        </w:rPr>
        <w:t> </w:t>
      </w:r>
      <w:r w:rsidRPr="00D56A1E">
        <w:rPr>
          <w:sz w:val="26"/>
          <w:szCs w:val="26"/>
        </w:rPr>
        <w:t>217 (в редакциипостановления Министерства здравоохранения Республики Беларусь от 10.04.2020 № 37 «Об изменении постановления Министерства здравоохраненияРеспублики Беларусь от 29 декабря 2012 г. № 217»)).</w:t>
      </w:r>
    </w:p>
    <w:p w:rsidR="00FD5057" w:rsidRPr="00D56A1E" w:rsidRDefault="00FD5057" w:rsidP="00D56A1E">
      <w:pPr>
        <w:autoSpaceDE w:val="0"/>
        <w:autoSpaceDN w:val="0"/>
        <w:adjustRightInd w:val="0"/>
        <w:ind w:firstLine="708"/>
        <w:jc w:val="both"/>
        <w:rPr>
          <w:sz w:val="26"/>
          <w:szCs w:val="26"/>
        </w:rPr>
      </w:pPr>
      <w:r w:rsidRPr="00D56A1E">
        <w:rPr>
          <w:sz w:val="26"/>
          <w:szCs w:val="26"/>
        </w:rPr>
        <w:t>В период эпидемического подъема заболеваемости ОРВИ, гриппа, инфекции COVID-19 (далее – инфекционных заболеваний)в учреждениях образования необходимо:</w:t>
      </w:r>
    </w:p>
    <w:p w:rsidR="00FD5057" w:rsidRPr="00D56A1E" w:rsidRDefault="00FD5057" w:rsidP="00D56A1E">
      <w:pPr>
        <w:autoSpaceDE w:val="0"/>
        <w:autoSpaceDN w:val="0"/>
        <w:adjustRightInd w:val="0"/>
        <w:ind w:firstLine="708"/>
        <w:jc w:val="both"/>
        <w:rPr>
          <w:sz w:val="26"/>
          <w:szCs w:val="26"/>
        </w:rPr>
      </w:pPr>
      <w:r w:rsidRPr="00D56A1E">
        <w:rPr>
          <w:sz w:val="26"/>
          <w:szCs w:val="26"/>
        </w:rPr>
        <w:t>обеспечить информирование местных исполнительных и распорядительных органов с целью принятия ими решения о приостановлении образовательного процесса при отсутствии по причине заболевания 30 процентов от общего количества обучающихся учреждения образования;</w:t>
      </w:r>
    </w:p>
    <w:p w:rsidR="00FD5057" w:rsidRPr="00D56A1E" w:rsidRDefault="00FD5057" w:rsidP="00D56A1E">
      <w:pPr>
        <w:autoSpaceDE w:val="0"/>
        <w:autoSpaceDN w:val="0"/>
        <w:adjustRightInd w:val="0"/>
        <w:ind w:firstLine="708"/>
        <w:jc w:val="both"/>
        <w:rPr>
          <w:sz w:val="26"/>
          <w:szCs w:val="26"/>
        </w:rPr>
      </w:pPr>
      <w:r w:rsidRPr="00D56A1E">
        <w:rPr>
          <w:sz w:val="26"/>
          <w:szCs w:val="26"/>
        </w:rPr>
        <w:t>обеспечить раннее выявление, учет и своевременное отстранение из коллектива пациентов с симптомами инфекционных заболеваний;</w:t>
      </w:r>
    </w:p>
    <w:p w:rsidR="00FD5057" w:rsidRPr="00D56A1E" w:rsidRDefault="00FD5057" w:rsidP="00D56A1E">
      <w:pPr>
        <w:autoSpaceDE w:val="0"/>
        <w:autoSpaceDN w:val="0"/>
        <w:adjustRightInd w:val="0"/>
        <w:ind w:firstLine="708"/>
        <w:jc w:val="both"/>
        <w:rPr>
          <w:sz w:val="26"/>
          <w:szCs w:val="26"/>
        </w:rPr>
      </w:pPr>
      <w:r w:rsidRPr="00D56A1E">
        <w:rPr>
          <w:sz w:val="26"/>
          <w:szCs w:val="26"/>
        </w:rPr>
        <w:t>обеспечить временное отстранение от работы лиц из числа работников, которые непосредственно обслуживают детей, при появлении признаков инфекционного заболевания и установление медицинского наблюдения за лицами, находившимися с ними в контакте, в течение 7 календарных дней;</w:t>
      </w:r>
    </w:p>
    <w:p w:rsidR="00FD5057" w:rsidRPr="00D56A1E" w:rsidRDefault="00FD5057" w:rsidP="00D56A1E">
      <w:pPr>
        <w:ind w:firstLine="709"/>
        <w:jc w:val="both"/>
        <w:rPr>
          <w:sz w:val="26"/>
          <w:szCs w:val="26"/>
        </w:rPr>
      </w:pPr>
      <w:r w:rsidRPr="00D56A1E">
        <w:rPr>
          <w:rStyle w:val="s1"/>
          <w:sz w:val="26"/>
          <w:szCs w:val="26"/>
          <w:shd w:val="clear" w:color="auto" w:fill="FFFFFF"/>
        </w:rPr>
        <w:t>запретить перевод из группы в группу и прием вновь поступающих детей в учреждения образования</w:t>
      </w:r>
      <w:r w:rsidRPr="00D56A1E">
        <w:rPr>
          <w:sz w:val="26"/>
          <w:szCs w:val="26"/>
        </w:rPr>
        <w:t xml:space="preserve">прирегистрации в </w:t>
      </w:r>
      <w:r w:rsidRPr="00D56A1E">
        <w:rPr>
          <w:rStyle w:val="s1"/>
          <w:sz w:val="26"/>
          <w:szCs w:val="26"/>
          <w:shd w:val="clear" w:color="auto" w:fill="FFFFFF"/>
        </w:rPr>
        <w:t xml:space="preserve">учреждениях образования </w:t>
      </w:r>
      <w:r w:rsidRPr="00D56A1E">
        <w:rPr>
          <w:sz w:val="26"/>
          <w:szCs w:val="26"/>
        </w:rPr>
        <w:t xml:space="preserve">случаев инфекции </w:t>
      </w:r>
      <w:r w:rsidRPr="00D56A1E">
        <w:rPr>
          <w:sz w:val="26"/>
          <w:szCs w:val="26"/>
          <w:lang w:val="en-US"/>
        </w:rPr>
        <w:t>COVID</w:t>
      </w:r>
      <w:r w:rsidRPr="00D56A1E">
        <w:rPr>
          <w:sz w:val="26"/>
          <w:szCs w:val="26"/>
        </w:rPr>
        <w:t>-19 и/или проведении санитарно-противоэпидемических мероприятий в связи с регистрацией таких случаев;</w:t>
      </w:r>
    </w:p>
    <w:p w:rsidR="00FD5057" w:rsidRPr="00D56A1E" w:rsidRDefault="00FD5057" w:rsidP="00D56A1E">
      <w:pPr>
        <w:autoSpaceDE w:val="0"/>
        <w:autoSpaceDN w:val="0"/>
        <w:adjustRightInd w:val="0"/>
        <w:ind w:firstLine="708"/>
        <w:jc w:val="both"/>
        <w:rPr>
          <w:sz w:val="26"/>
          <w:szCs w:val="26"/>
        </w:rPr>
      </w:pPr>
      <w:r w:rsidRPr="00D56A1E">
        <w:rPr>
          <w:sz w:val="26"/>
          <w:szCs w:val="26"/>
        </w:rPr>
        <w:t>ограничитьв зависимости от интенсивности развития эпидемического процесса инфекционных заболеваний проведение спортивных, культурно-массовых, иных зрелищных мероприятий (посещения детьми выставок, музеев и т.п.);</w:t>
      </w:r>
    </w:p>
    <w:p w:rsidR="00FD5057" w:rsidRPr="00D56A1E" w:rsidRDefault="00FD5057" w:rsidP="00D56A1E">
      <w:pPr>
        <w:autoSpaceDE w:val="0"/>
        <w:autoSpaceDN w:val="0"/>
        <w:adjustRightInd w:val="0"/>
        <w:ind w:firstLine="708"/>
        <w:jc w:val="both"/>
        <w:rPr>
          <w:sz w:val="26"/>
          <w:szCs w:val="26"/>
        </w:rPr>
      </w:pPr>
      <w:r w:rsidRPr="00D56A1E">
        <w:rPr>
          <w:sz w:val="26"/>
          <w:szCs w:val="26"/>
        </w:rPr>
        <w:t>обеспечить наличие в общедоступных местах (на информационных стендах, табло и (или) иным способом) наглядной агитации по профилактике инфекционных заболеваний;</w:t>
      </w:r>
    </w:p>
    <w:p w:rsidR="00FD5057" w:rsidRPr="00D56A1E" w:rsidRDefault="00FD5057" w:rsidP="00D56A1E">
      <w:pPr>
        <w:autoSpaceDE w:val="0"/>
        <w:autoSpaceDN w:val="0"/>
        <w:adjustRightInd w:val="0"/>
        <w:ind w:firstLine="708"/>
        <w:jc w:val="both"/>
        <w:rPr>
          <w:sz w:val="26"/>
          <w:szCs w:val="26"/>
        </w:rPr>
      </w:pPr>
      <w:r w:rsidRPr="00D56A1E">
        <w:rPr>
          <w:sz w:val="26"/>
          <w:szCs w:val="26"/>
        </w:rPr>
        <w:t>проводить обработку игрушек, дезинфекцию столовой посуды в конце рабочего дня, влажную уборку помещений в конце рабочего дня с использованием дезинфицирующих средств, разрешенных к применению для этих целей в соответствии с инструкцией по применению;</w:t>
      </w:r>
    </w:p>
    <w:p w:rsidR="00FD5057" w:rsidRPr="00D56A1E" w:rsidRDefault="00FD5057" w:rsidP="00D56A1E">
      <w:pPr>
        <w:autoSpaceDE w:val="0"/>
        <w:autoSpaceDN w:val="0"/>
        <w:adjustRightInd w:val="0"/>
        <w:ind w:firstLine="708"/>
        <w:jc w:val="both"/>
        <w:rPr>
          <w:sz w:val="26"/>
          <w:szCs w:val="26"/>
        </w:rPr>
      </w:pPr>
      <w:r w:rsidRPr="00D56A1E">
        <w:rPr>
          <w:sz w:val="26"/>
          <w:szCs w:val="26"/>
        </w:rPr>
        <w:t>проводить обеззараживание воздушной среды помещений с помощью бактерицидных ламп в отсутствие детей в течение 30 минут с последующим проветриванием в учреждениях образования;</w:t>
      </w:r>
    </w:p>
    <w:p w:rsidR="00FD5057" w:rsidRPr="00D56A1E" w:rsidRDefault="00FD5057" w:rsidP="00D56A1E">
      <w:pPr>
        <w:autoSpaceDE w:val="0"/>
        <w:autoSpaceDN w:val="0"/>
        <w:adjustRightInd w:val="0"/>
        <w:ind w:firstLine="708"/>
        <w:jc w:val="both"/>
        <w:rPr>
          <w:sz w:val="26"/>
          <w:szCs w:val="26"/>
        </w:rPr>
      </w:pPr>
      <w:r w:rsidRPr="00D56A1E">
        <w:rPr>
          <w:sz w:val="26"/>
          <w:szCs w:val="26"/>
        </w:rPr>
        <w:t>соблюдать в помещениях температурный режим и режим проветривания;</w:t>
      </w:r>
    </w:p>
    <w:p w:rsidR="00FD5057" w:rsidRPr="00D56A1E" w:rsidRDefault="00FD5057" w:rsidP="00D56A1E">
      <w:pPr>
        <w:autoSpaceDE w:val="0"/>
        <w:autoSpaceDN w:val="0"/>
        <w:adjustRightInd w:val="0"/>
        <w:ind w:firstLine="708"/>
        <w:jc w:val="both"/>
        <w:rPr>
          <w:sz w:val="26"/>
          <w:szCs w:val="26"/>
        </w:rPr>
      </w:pPr>
      <w:r w:rsidRPr="00D56A1E">
        <w:rPr>
          <w:sz w:val="26"/>
          <w:szCs w:val="26"/>
        </w:rPr>
        <w:t>использовать средства индивидуальной защиты органов дыхания работниками учреждений образования во время утреннего приема детей.</w:t>
      </w:r>
    </w:p>
    <w:p w:rsidR="00FD5057" w:rsidRPr="00D56A1E" w:rsidRDefault="00FD5057" w:rsidP="00D56A1E">
      <w:pPr>
        <w:ind w:firstLine="720"/>
        <w:jc w:val="both"/>
        <w:rPr>
          <w:sz w:val="26"/>
          <w:szCs w:val="26"/>
        </w:rPr>
      </w:pPr>
      <w:r w:rsidRPr="00D56A1E">
        <w:rPr>
          <w:sz w:val="26"/>
          <w:szCs w:val="26"/>
        </w:rPr>
        <w:t>Обращаем внимание на исполнение требований Министерства образования, изложенных в письме «Опрофилактике инфекции</w:t>
      </w:r>
      <w:r w:rsidRPr="00D56A1E">
        <w:rPr>
          <w:sz w:val="26"/>
          <w:szCs w:val="26"/>
        </w:rPr>
        <w:br/>
      </w:r>
      <w:r w:rsidRPr="00D56A1E">
        <w:rPr>
          <w:sz w:val="26"/>
          <w:szCs w:val="26"/>
          <w:lang w:val="en-US"/>
        </w:rPr>
        <w:t>COVID</w:t>
      </w:r>
      <w:r w:rsidRPr="00D56A1E">
        <w:rPr>
          <w:sz w:val="26"/>
          <w:szCs w:val="26"/>
        </w:rPr>
        <w:t>-19 в учреждениях дошкольного образования» (№ 02-02-19/3355/дс от 08.04.2020):</w:t>
      </w:r>
    </w:p>
    <w:p w:rsidR="00FD5057" w:rsidRPr="00D56A1E" w:rsidRDefault="00FD5057" w:rsidP="00D56A1E">
      <w:pPr>
        <w:ind w:firstLine="720"/>
        <w:jc w:val="both"/>
        <w:rPr>
          <w:sz w:val="26"/>
          <w:szCs w:val="26"/>
        </w:rPr>
      </w:pPr>
      <w:r w:rsidRPr="00D56A1E">
        <w:rPr>
          <w:sz w:val="26"/>
          <w:szCs w:val="26"/>
        </w:rPr>
        <w:t xml:space="preserve">неукоснительно соблюдать рекомендации Министерства здравоохранения по проведению мероприятий по профилактике инфекции </w:t>
      </w:r>
      <w:r w:rsidRPr="00D56A1E">
        <w:rPr>
          <w:sz w:val="26"/>
          <w:szCs w:val="26"/>
          <w:lang w:val="en-US"/>
        </w:rPr>
        <w:t>COVID</w:t>
      </w:r>
      <w:r w:rsidRPr="00D56A1E">
        <w:rPr>
          <w:sz w:val="26"/>
          <w:szCs w:val="26"/>
        </w:rPr>
        <w:t>-19 (коронавирусной инфекции);</w:t>
      </w:r>
    </w:p>
    <w:p w:rsidR="00FD5057" w:rsidRPr="00D56A1E" w:rsidRDefault="00FD5057" w:rsidP="00D56A1E">
      <w:pPr>
        <w:ind w:firstLine="720"/>
        <w:jc w:val="both"/>
        <w:rPr>
          <w:sz w:val="26"/>
          <w:szCs w:val="26"/>
        </w:rPr>
      </w:pPr>
      <w:r w:rsidRPr="00D56A1E">
        <w:rPr>
          <w:sz w:val="26"/>
          <w:szCs w:val="26"/>
        </w:rPr>
        <w:t>ежедневно проводить опрос родителей о самочувствии воспитанников и визуальную оценку состояния их здоровья;</w:t>
      </w:r>
    </w:p>
    <w:p w:rsidR="00FD5057" w:rsidRPr="00D56A1E" w:rsidRDefault="00FD5057" w:rsidP="00D56A1E">
      <w:pPr>
        <w:ind w:firstLine="720"/>
        <w:jc w:val="both"/>
        <w:rPr>
          <w:sz w:val="26"/>
          <w:szCs w:val="26"/>
        </w:rPr>
      </w:pPr>
      <w:r w:rsidRPr="00D56A1E">
        <w:rPr>
          <w:sz w:val="26"/>
          <w:szCs w:val="26"/>
        </w:rPr>
        <w:t>исключить факты переформирования (закрытия) групп при сокращении численности воспитанников;</w:t>
      </w:r>
    </w:p>
    <w:p w:rsidR="00FD5057" w:rsidRPr="00D56A1E" w:rsidRDefault="00FD5057" w:rsidP="00D56A1E">
      <w:pPr>
        <w:ind w:firstLine="720"/>
        <w:jc w:val="both"/>
        <w:rPr>
          <w:sz w:val="26"/>
          <w:szCs w:val="26"/>
        </w:rPr>
      </w:pPr>
      <w:r w:rsidRPr="00D56A1E">
        <w:rPr>
          <w:sz w:val="26"/>
          <w:szCs w:val="26"/>
        </w:rPr>
        <w:t xml:space="preserve">обеспечить достаточное пребывание воспитанников на свежем воздухе, не допускать сокращения длительности (или запрещения) прогулок для воспитанников при благоприятных погодных условиях. </w:t>
      </w:r>
    </w:p>
    <w:p w:rsidR="00FD5057" w:rsidRPr="00D56A1E" w:rsidRDefault="00FD5057" w:rsidP="00D56A1E">
      <w:pPr>
        <w:pStyle w:val="newncpi"/>
        <w:ind w:firstLine="0"/>
        <w:rPr>
          <w:b/>
          <w:bCs/>
          <w:sz w:val="26"/>
          <w:szCs w:val="26"/>
        </w:rPr>
      </w:pPr>
    </w:p>
    <w:p w:rsidR="00FD5057" w:rsidRPr="00D56A1E" w:rsidRDefault="00FD5057" w:rsidP="00D56A1E">
      <w:pPr>
        <w:pStyle w:val="newncpi"/>
        <w:ind w:firstLine="0"/>
        <w:rPr>
          <w:b/>
          <w:bCs/>
          <w:sz w:val="26"/>
          <w:szCs w:val="26"/>
        </w:rPr>
      </w:pPr>
      <w:r w:rsidRPr="00D56A1E">
        <w:rPr>
          <w:b/>
          <w:bCs/>
          <w:sz w:val="26"/>
          <w:szCs w:val="26"/>
        </w:rPr>
        <w:t xml:space="preserve">Обеспечение безопасных условий в учреждении образования при реализации образовательной области «Физическая культура» </w:t>
      </w:r>
    </w:p>
    <w:p w:rsidR="00FD5057" w:rsidRPr="00D56A1E" w:rsidRDefault="00FD5057" w:rsidP="00D56A1E">
      <w:pPr>
        <w:pStyle w:val="newncpi"/>
        <w:ind w:firstLine="709"/>
        <w:rPr>
          <w:sz w:val="26"/>
          <w:szCs w:val="26"/>
        </w:rPr>
      </w:pPr>
      <w:r w:rsidRPr="00D56A1E">
        <w:rPr>
          <w:sz w:val="26"/>
          <w:szCs w:val="26"/>
        </w:rPr>
        <w:t>В целях обеспечения безопасности воспитанников физическое воспитание в учреждении образования должно быть организовано с учетом Санитарных норм и правил «Требования для учреждений дошкольного образования» (постановление Министерства здравоохранения Республики Беларусь от 25.01.2013 № 8), Инструкции о порядке организации и кадровом обеспечении физического воспитания обучающихся (постановление Министерства образования Республики Беларусь от 14.06.2018 № 55), Правил безопасности проведения занятий физической культурой и спортом(постановление Министерства спорта и туризма Республики Беларусь от 31.08.2018 № 60),ССЭТ</w:t>
      </w:r>
      <w:r w:rsidRPr="00D56A1E">
        <w:rPr>
          <w:rStyle w:val="number"/>
          <w:sz w:val="26"/>
          <w:szCs w:val="26"/>
        </w:rPr>
        <w:t xml:space="preserve">, </w:t>
      </w:r>
      <w:r w:rsidRPr="00D56A1E">
        <w:rPr>
          <w:sz w:val="26"/>
          <w:szCs w:val="26"/>
        </w:rPr>
        <w:t>а именно:</w:t>
      </w:r>
    </w:p>
    <w:p w:rsidR="00FD5057" w:rsidRPr="00D56A1E" w:rsidRDefault="00FD5057" w:rsidP="00D56A1E">
      <w:pPr>
        <w:pStyle w:val="newncpi"/>
        <w:ind w:firstLine="709"/>
        <w:rPr>
          <w:sz w:val="26"/>
          <w:szCs w:val="26"/>
        </w:rPr>
      </w:pPr>
      <w:r w:rsidRPr="00D56A1E">
        <w:rPr>
          <w:sz w:val="26"/>
          <w:szCs w:val="26"/>
        </w:rPr>
        <w:t>1. На территории учреждения образования физкультурно-спортивное и игровое оборудование, спортивный инвентарь по конструкции, размерам, применяемым материалам должны соответствовать возрастным и психофизическим особенностям воспитанников, требованиям технических нормативных правовых актов, быть исправными, водостойкими и хорошо поддаваться очистке.</w:t>
      </w:r>
    </w:p>
    <w:p w:rsidR="00FD5057" w:rsidRPr="00D56A1E" w:rsidRDefault="00FD5057" w:rsidP="00D56A1E">
      <w:pPr>
        <w:pStyle w:val="point"/>
        <w:ind w:firstLine="709"/>
        <w:rPr>
          <w:sz w:val="26"/>
          <w:szCs w:val="26"/>
        </w:rPr>
      </w:pPr>
      <w:r w:rsidRPr="00D56A1E">
        <w:rPr>
          <w:sz w:val="26"/>
          <w:szCs w:val="26"/>
        </w:rPr>
        <w:t>2. Для занятий по физической культуре на территории учреждения образования должна выделяться физкультурно-спортивная зона, в здании – помещения физкультурно-оздоровительного назначения (музыкальный и спортивный залы или музыкально-гимнастический зал).</w:t>
      </w:r>
    </w:p>
    <w:p w:rsidR="00FD5057" w:rsidRPr="00D56A1E" w:rsidRDefault="00FD5057" w:rsidP="00D56A1E">
      <w:pPr>
        <w:pStyle w:val="ConsPlusNormal"/>
        <w:tabs>
          <w:tab w:val="left" w:pos="851"/>
        </w:tabs>
        <w:ind w:firstLine="709"/>
        <w:jc w:val="both"/>
        <w:rPr>
          <w:rFonts w:ascii="Times New Roman" w:hAnsi="Times New Roman" w:cs="Times New Roman"/>
          <w:sz w:val="26"/>
          <w:szCs w:val="26"/>
        </w:rPr>
      </w:pPr>
      <w:r w:rsidRPr="00D56A1E">
        <w:rPr>
          <w:rFonts w:ascii="Times New Roman" w:hAnsi="Times New Roman" w:cs="Times New Roman"/>
          <w:sz w:val="26"/>
          <w:szCs w:val="26"/>
        </w:rPr>
        <w:t>3. При вместимости учреждения образования не более 100 воспитанников зал для музыкальных занятий и зал для занятий по физической культуре может быть совмещенным площадью 4,5 кв. м на воспитанника, но не менее 50 кв.м.</w:t>
      </w:r>
    </w:p>
    <w:p w:rsidR="00FD5057" w:rsidRPr="00D56A1E" w:rsidRDefault="00FD5057" w:rsidP="00D56A1E">
      <w:pPr>
        <w:pStyle w:val="ConsPlusNormal"/>
        <w:tabs>
          <w:tab w:val="left" w:pos="851"/>
        </w:tabs>
        <w:ind w:firstLine="709"/>
        <w:jc w:val="both"/>
        <w:rPr>
          <w:rFonts w:ascii="Times New Roman" w:hAnsi="Times New Roman" w:cs="Times New Roman"/>
          <w:sz w:val="26"/>
          <w:szCs w:val="26"/>
        </w:rPr>
      </w:pPr>
      <w:r w:rsidRPr="00D56A1E">
        <w:rPr>
          <w:rFonts w:ascii="Times New Roman" w:hAnsi="Times New Roman" w:cs="Times New Roman"/>
          <w:sz w:val="26"/>
          <w:szCs w:val="26"/>
        </w:rPr>
        <w:t>4. Для занятий по физической культуре должна предусматриваться солнечная защита зала.</w:t>
      </w:r>
    </w:p>
    <w:p w:rsidR="00FD5057" w:rsidRPr="00D56A1E" w:rsidRDefault="00FD5057" w:rsidP="00D56A1E">
      <w:pPr>
        <w:pStyle w:val="ConsPlusNormal"/>
        <w:ind w:firstLine="709"/>
        <w:jc w:val="both"/>
        <w:rPr>
          <w:rFonts w:ascii="Times New Roman" w:hAnsi="Times New Roman" w:cs="Times New Roman"/>
          <w:sz w:val="26"/>
          <w:szCs w:val="26"/>
        </w:rPr>
      </w:pPr>
      <w:r w:rsidRPr="00D56A1E">
        <w:rPr>
          <w:rFonts w:ascii="Times New Roman" w:hAnsi="Times New Roman" w:cs="Times New Roman"/>
          <w:sz w:val="26"/>
          <w:szCs w:val="26"/>
        </w:rPr>
        <w:t>5. В залах для музыкальных занятий и занятий по физической культуре влажная уборка проводится после каждого занятия.</w:t>
      </w:r>
    </w:p>
    <w:p w:rsidR="00FD5057" w:rsidRPr="00D56A1E" w:rsidRDefault="00FD5057" w:rsidP="00D56A1E">
      <w:pPr>
        <w:pStyle w:val="newncpi"/>
        <w:ind w:firstLine="709"/>
        <w:rPr>
          <w:sz w:val="26"/>
          <w:szCs w:val="26"/>
        </w:rPr>
      </w:pPr>
      <w:r w:rsidRPr="00D56A1E">
        <w:rPr>
          <w:sz w:val="26"/>
          <w:szCs w:val="26"/>
        </w:rPr>
        <w:t>6. Хранение спортивного оборудования и спортивного инвентаря должно быть упорядочено. В спортивных залах спортивное оборудование и спортивный инвентарь могут храниться при проведении занятий с их использованием.</w:t>
      </w:r>
    </w:p>
    <w:p w:rsidR="00FD5057" w:rsidRPr="00D56A1E" w:rsidRDefault="00FD5057" w:rsidP="00D56A1E">
      <w:pPr>
        <w:autoSpaceDE w:val="0"/>
        <w:autoSpaceDN w:val="0"/>
        <w:adjustRightInd w:val="0"/>
        <w:ind w:firstLine="709"/>
        <w:jc w:val="both"/>
        <w:rPr>
          <w:sz w:val="26"/>
          <w:szCs w:val="26"/>
        </w:rPr>
      </w:pPr>
      <w:r w:rsidRPr="00D56A1E">
        <w:rPr>
          <w:sz w:val="26"/>
          <w:szCs w:val="26"/>
        </w:rPr>
        <w:t>7. Занятия по образовательной области «Физическая культура» («Адаптивная физическая культура»), физкультурно-оздоровительные мероприятия проводятся руководителем физического воспитания, инструктором по лечебной физкультуре.</w:t>
      </w:r>
    </w:p>
    <w:p w:rsidR="00FD5057" w:rsidRPr="00D56A1E" w:rsidRDefault="00FD5057" w:rsidP="00D56A1E">
      <w:pPr>
        <w:autoSpaceDE w:val="0"/>
        <w:autoSpaceDN w:val="0"/>
        <w:adjustRightInd w:val="0"/>
        <w:ind w:firstLine="709"/>
        <w:jc w:val="both"/>
        <w:rPr>
          <w:sz w:val="26"/>
          <w:szCs w:val="26"/>
        </w:rPr>
      </w:pPr>
      <w:r w:rsidRPr="00D56A1E">
        <w:rPr>
          <w:sz w:val="26"/>
          <w:szCs w:val="26"/>
        </w:rPr>
        <w:t>8. Запрещается проведение занятий по образовательной области «Физическая культура» («Адаптивная физическая культура») и физкультурно-оздоровительных мероприятий в случаях:</w:t>
      </w:r>
    </w:p>
    <w:p w:rsidR="00FD5057" w:rsidRPr="00D56A1E" w:rsidRDefault="00FD5057" w:rsidP="00D56A1E">
      <w:pPr>
        <w:autoSpaceDE w:val="0"/>
        <w:autoSpaceDN w:val="0"/>
        <w:adjustRightInd w:val="0"/>
        <w:ind w:firstLine="709"/>
        <w:jc w:val="both"/>
        <w:rPr>
          <w:sz w:val="26"/>
          <w:szCs w:val="26"/>
        </w:rPr>
      </w:pPr>
      <w:r w:rsidRPr="00D56A1E">
        <w:rPr>
          <w:sz w:val="26"/>
          <w:szCs w:val="26"/>
        </w:rPr>
        <w:t>наличия сложных метеорологических условий;</w:t>
      </w:r>
    </w:p>
    <w:p w:rsidR="00FD5057" w:rsidRPr="00D56A1E" w:rsidRDefault="00FD5057" w:rsidP="00D56A1E">
      <w:pPr>
        <w:autoSpaceDE w:val="0"/>
        <w:autoSpaceDN w:val="0"/>
        <w:adjustRightInd w:val="0"/>
        <w:ind w:firstLine="709"/>
        <w:jc w:val="both"/>
        <w:rPr>
          <w:sz w:val="26"/>
          <w:szCs w:val="26"/>
        </w:rPr>
      </w:pPr>
      <w:r w:rsidRPr="00D56A1E">
        <w:rPr>
          <w:sz w:val="26"/>
          <w:szCs w:val="26"/>
        </w:rPr>
        <w:t>неисправности физкультурно-спортивного сооружения, спортивного инвентаря и (или) спортивного оборудования;</w:t>
      </w:r>
    </w:p>
    <w:p w:rsidR="00FD5057" w:rsidRPr="00D56A1E" w:rsidRDefault="00FD5057" w:rsidP="00D56A1E">
      <w:pPr>
        <w:autoSpaceDE w:val="0"/>
        <w:autoSpaceDN w:val="0"/>
        <w:adjustRightInd w:val="0"/>
        <w:ind w:firstLine="709"/>
        <w:jc w:val="both"/>
        <w:rPr>
          <w:sz w:val="26"/>
          <w:szCs w:val="26"/>
        </w:rPr>
      </w:pPr>
      <w:r w:rsidRPr="00D56A1E">
        <w:rPr>
          <w:sz w:val="26"/>
          <w:szCs w:val="26"/>
        </w:rPr>
        <w:t>отсутствия утвержденного в установленном порядке акта готовности физкультурно-спортивного сооружения к проведению занятий физической культурой и спортом;</w:t>
      </w:r>
    </w:p>
    <w:p w:rsidR="00FD5057" w:rsidRPr="00D56A1E" w:rsidRDefault="00FD5057" w:rsidP="00D56A1E">
      <w:pPr>
        <w:autoSpaceDE w:val="0"/>
        <w:autoSpaceDN w:val="0"/>
        <w:adjustRightInd w:val="0"/>
        <w:ind w:firstLine="709"/>
        <w:jc w:val="both"/>
        <w:rPr>
          <w:sz w:val="26"/>
          <w:szCs w:val="26"/>
        </w:rPr>
      </w:pPr>
      <w:r w:rsidRPr="00D56A1E">
        <w:rPr>
          <w:sz w:val="26"/>
          <w:szCs w:val="26"/>
        </w:rPr>
        <w:t>отсутствия руководителя физического воспитания, инструктора по лечебной физкультуре.</w:t>
      </w:r>
    </w:p>
    <w:p w:rsidR="00FD5057" w:rsidRPr="00D56A1E" w:rsidRDefault="00FD5057" w:rsidP="00D56A1E">
      <w:pPr>
        <w:autoSpaceDE w:val="0"/>
        <w:autoSpaceDN w:val="0"/>
        <w:adjustRightInd w:val="0"/>
        <w:ind w:firstLine="709"/>
        <w:jc w:val="both"/>
        <w:rPr>
          <w:b/>
          <w:bCs/>
          <w:sz w:val="26"/>
          <w:szCs w:val="26"/>
        </w:rPr>
      </w:pPr>
    </w:p>
    <w:p w:rsidR="00FD5057" w:rsidRPr="00D56A1E" w:rsidRDefault="00FD5057" w:rsidP="00D56A1E">
      <w:pPr>
        <w:autoSpaceDE w:val="0"/>
        <w:autoSpaceDN w:val="0"/>
        <w:adjustRightInd w:val="0"/>
        <w:jc w:val="both"/>
        <w:rPr>
          <w:b/>
          <w:bCs/>
          <w:sz w:val="26"/>
          <w:szCs w:val="26"/>
        </w:rPr>
      </w:pPr>
      <w:r w:rsidRPr="00D56A1E">
        <w:rPr>
          <w:b/>
          <w:bCs/>
          <w:sz w:val="26"/>
          <w:szCs w:val="26"/>
        </w:rPr>
        <w:t xml:space="preserve">Обеспечение психологической безопасности воспитанников в учреждении образования </w:t>
      </w:r>
    </w:p>
    <w:p w:rsidR="00FD5057" w:rsidRPr="00D56A1E" w:rsidRDefault="00FD5057" w:rsidP="00D56A1E">
      <w:pPr>
        <w:ind w:firstLine="708"/>
        <w:jc w:val="both"/>
        <w:rPr>
          <w:sz w:val="26"/>
          <w:szCs w:val="26"/>
        </w:rPr>
      </w:pPr>
      <w:r w:rsidRPr="00D56A1E">
        <w:rPr>
          <w:sz w:val="26"/>
          <w:szCs w:val="26"/>
        </w:rPr>
        <w:t>Одной из важнейших задач учреждения образования является создание условий для обеспечения психологической безопасности воспитанников, направленных на защиту детей от негативных воздействий и прогнозирование возможных угроз с целью предупреждения нарушений в становлении их личности.</w:t>
      </w:r>
    </w:p>
    <w:p w:rsidR="00FD5057" w:rsidRPr="00D56A1E" w:rsidRDefault="00FD5057" w:rsidP="00D56A1E">
      <w:pPr>
        <w:ind w:firstLine="708"/>
        <w:jc w:val="both"/>
        <w:rPr>
          <w:sz w:val="26"/>
          <w:szCs w:val="26"/>
        </w:rPr>
      </w:pPr>
      <w:r w:rsidRPr="00D56A1E">
        <w:rPr>
          <w:sz w:val="26"/>
          <w:szCs w:val="26"/>
        </w:rPr>
        <w:t>Воспитатели дошкольного образования на ранней стадии должны выявлять психологические проблемы в развитии личности воспитанника, активно использовать в образовательном процессе психологические знания, направленные на разрешение конфликтных ситуаций, создание благоприятного психологического климата в детских коллективах.</w:t>
      </w:r>
    </w:p>
    <w:p w:rsidR="00FD5057" w:rsidRPr="00D56A1E" w:rsidRDefault="00FD5057" w:rsidP="00D56A1E">
      <w:pPr>
        <w:ind w:firstLine="708"/>
        <w:jc w:val="both"/>
        <w:rPr>
          <w:sz w:val="26"/>
          <w:szCs w:val="26"/>
        </w:rPr>
      </w:pPr>
      <w:r w:rsidRPr="00D56A1E">
        <w:rPr>
          <w:sz w:val="26"/>
          <w:szCs w:val="26"/>
        </w:rPr>
        <w:t>Педагоги-психологи учреждений образования должны осуществлять реализацию комплекса мероприятий, направленных на психологическое изучение воспитанников для обеспечения индивидуального подхода к ним на протяжении всего периода обучения, их полноценное развитие, содействие в предупреждении, разрешении психологических проблем у воспитанников, повышение психологической культуры участников образовательного процесса.</w:t>
      </w:r>
    </w:p>
    <w:p w:rsidR="00FD5057" w:rsidRPr="00D56A1E" w:rsidRDefault="00FD5057" w:rsidP="00D56A1E">
      <w:pPr>
        <w:suppressAutoHyphens/>
        <w:autoSpaceDE w:val="0"/>
        <w:autoSpaceDN w:val="0"/>
        <w:adjustRightInd w:val="0"/>
        <w:ind w:firstLine="709"/>
        <w:jc w:val="both"/>
        <w:rPr>
          <w:spacing w:val="-2"/>
          <w:sz w:val="26"/>
          <w:szCs w:val="26"/>
        </w:rPr>
      </w:pPr>
      <w:r w:rsidRPr="00D56A1E">
        <w:rPr>
          <w:spacing w:val="-2"/>
          <w:sz w:val="26"/>
          <w:szCs w:val="26"/>
        </w:rPr>
        <w:t>Обращаем внимание на неукоснительное выполнение приказа Министра образования Республики Беларусь от 15.02.2018 № 119а</w:t>
      </w:r>
      <w:r w:rsidRPr="00D56A1E">
        <w:rPr>
          <w:sz w:val="26"/>
          <w:szCs w:val="26"/>
        </w:rPr>
        <w:t>«О мерах, направленных на профилактику совершения преступлений в учреждениях образования в отношении обучающихся»</w:t>
      </w:r>
      <w:r w:rsidRPr="00D56A1E">
        <w:rPr>
          <w:spacing w:val="-2"/>
          <w:sz w:val="26"/>
          <w:szCs w:val="26"/>
        </w:rPr>
        <w:t xml:space="preserve"> и Алгоритма информирования педагогическими работниками родителей, опекунов, попечителей обучающихся и (или) сотрудников внутренних дел о наличии признаков насилия в отношении несовершеннолетних, основной целью которого является своевременная помощь в реабилитации несовершеннолетних, подвергшихся насилию.</w:t>
      </w:r>
    </w:p>
    <w:p w:rsidR="00FD5057" w:rsidRPr="00D56A1E" w:rsidRDefault="00FD5057" w:rsidP="00D56A1E">
      <w:pPr>
        <w:ind w:firstLine="708"/>
        <w:jc w:val="both"/>
        <w:rPr>
          <w:sz w:val="26"/>
          <w:szCs w:val="26"/>
          <w:lang w:eastAsia="en-US"/>
        </w:rPr>
      </w:pPr>
      <w:r w:rsidRPr="00D56A1E">
        <w:rPr>
          <w:sz w:val="26"/>
          <w:szCs w:val="26"/>
        </w:rPr>
        <w:t>Информируем о том, что в</w:t>
      </w:r>
      <w:r w:rsidRPr="00D56A1E">
        <w:rPr>
          <w:sz w:val="26"/>
          <w:szCs w:val="26"/>
          <w:lang w:eastAsia="en-US"/>
        </w:rPr>
        <w:t xml:space="preserve"> 2019 году открыт Республиканский центр психологической помощи (далее – Центр), основной деятельностью которого является обеспечение оказания комплексной психологической помощи и социально-педагогической поддержки.</w:t>
      </w:r>
    </w:p>
    <w:p w:rsidR="00FD5057" w:rsidRPr="00D56A1E" w:rsidRDefault="00FD5057" w:rsidP="00D56A1E">
      <w:pPr>
        <w:ind w:firstLine="709"/>
        <w:jc w:val="both"/>
        <w:rPr>
          <w:sz w:val="26"/>
          <w:szCs w:val="26"/>
          <w:lang w:eastAsia="en-US"/>
        </w:rPr>
      </w:pPr>
      <w:r w:rsidRPr="00D56A1E">
        <w:rPr>
          <w:sz w:val="26"/>
          <w:szCs w:val="26"/>
          <w:lang w:eastAsia="en-US"/>
        </w:rPr>
        <w:t>В Центре работает современный многостраничный интернет-сайт (</w:t>
      </w:r>
      <w:hyperlink r:id="rId7" w:history="1">
        <w:r w:rsidRPr="00D56A1E">
          <w:rPr>
            <w:rStyle w:val="Hyperlink"/>
            <w:sz w:val="26"/>
            <w:szCs w:val="26"/>
            <w:lang w:eastAsia="en-US"/>
          </w:rPr>
          <w:t>https://rcpp.by</w:t>
        </w:r>
      </w:hyperlink>
      <w:r w:rsidRPr="00D56A1E">
        <w:rPr>
          <w:sz w:val="26"/>
          <w:szCs w:val="26"/>
          <w:lang w:eastAsia="en-US"/>
        </w:rPr>
        <w:t xml:space="preserve">). </w:t>
      </w:r>
    </w:p>
    <w:p w:rsidR="00FD5057" w:rsidRPr="00D56A1E" w:rsidRDefault="00FD5057" w:rsidP="00D56A1E">
      <w:pPr>
        <w:jc w:val="both"/>
        <w:rPr>
          <w:b/>
          <w:bCs/>
          <w:i/>
          <w:iCs/>
          <w:sz w:val="26"/>
          <w:szCs w:val="26"/>
          <w:lang w:eastAsia="en-US"/>
        </w:rPr>
      </w:pPr>
      <w:r w:rsidRPr="00D56A1E">
        <w:rPr>
          <w:b/>
          <w:bCs/>
          <w:i/>
          <w:iCs/>
          <w:sz w:val="26"/>
          <w:szCs w:val="26"/>
          <w:lang w:eastAsia="en-US"/>
        </w:rPr>
        <w:t>Справочно:</w:t>
      </w:r>
    </w:p>
    <w:p w:rsidR="00FD5057" w:rsidRPr="00D56A1E" w:rsidRDefault="00FD5057" w:rsidP="00D56A1E">
      <w:pPr>
        <w:ind w:left="709" w:firstLine="709"/>
        <w:jc w:val="both"/>
        <w:rPr>
          <w:i/>
          <w:iCs/>
          <w:sz w:val="26"/>
          <w:szCs w:val="26"/>
          <w:lang w:eastAsia="en-US"/>
        </w:rPr>
      </w:pPr>
      <w:r w:rsidRPr="00D56A1E">
        <w:rPr>
          <w:i/>
          <w:iCs/>
          <w:sz w:val="26"/>
          <w:szCs w:val="26"/>
          <w:lang w:eastAsia="en-US"/>
        </w:rPr>
        <w:t xml:space="preserve">Сайт содержит информацию о Центре, контакты специалистов, новости и анонсы проводимых мероприятий, а также отдельные блоки актуальной и доступно изложенной информации, которая будет полезной для подростков, родителей (законных представителей) детей и педагогических работников. </w:t>
      </w:r>
    </w:p>
    <w:p w:rsidR="00FD5057" w:rsidRPr="00D56A1E" w:rsidRDefault="00FD5057" w:rsidP="00D56A1E">
      <w:pPr>
        <w:ind w:firstLine="709"/>
        <w:jc w:val="both"/>
        <w:rPr>
          <w:sz w:val="26"/>
          <w:szCs w:val="26"/>
          <w:lang w:eastAsia="en-US"/>
        </w:rPr>
      </w:pPr>
      <w:r w:rsidRPr="00D56A1E">
        <w:rPr>
          <w:sz w:val="26"/>
          <w:szCs w:val="26"/>
          <w:lang w:eastAsia="en-US"/>
        </w:rPr>
        <w:t>На сайте создан чат, который дает возможность анонимного обращения за помощью или поддержкой в критической ситуации каждому ребенку, родителю (законному представителю) и педагогическому работникупо всей территории Республики Беларусь. Для удобства пользователей создана мобильная версия сайта.</w:t>
      </w:r>
    </w:p>
    <w:p w:rsidR="00FD5057" w:rsidRPr="00D56A1E" w:rsidRDefault="00FD5057" w:rsidP="00D56A1E">
      <w:pPr>
        <w:ind w:firstLine="709"/>
        <w:jc w:val="both"/>
        <w:rPr>
          <w:sz w:val="26"/>
          <w:szCs w:val="26"/>
          <w:lang w:eastAsia="en-US"/>
        </w:rPr>
      </w:pPr>
      <w:r w:rsidRPr="00D56A1E">
        <w:rPr>
          <w:sz w:val="26"/>
          <w:szCs w:val="26"/>
          <w:lang w:eastAsia="en-US"/>
        </w:rPr>
        <w:t xml:space="preserve">По запросу учреждений образования педагоги-психологи Центра проводятпрофилактическую работу с обучающимися, их родителями (законными представителями), педагогическими работниками учреждений образования. </w:t>
      </w:r>
    </w:p>
    <w:p w:rsidR="00FD5057" w:rsidRPr="00D56A1E" w:rsidRDefault="00FD5057" w:rsidP="00D56A1E">
      <w:pPr>
        <w:jc w:val="both"/>
        <w:rPr>
          <w:b/>
          <w:bCs/>
          <w:i/>
          <w:iCs/>
          <w:sz w:val="26"/>
          <w:szCs w:val="26"/>
          <w:lang w:eastAsia="en-US"/>
        </w:rPr>
      </w:pPr>
      <w:r w:rsidRPr="00D56A1E">
        <w:rPr>
          <w:b/>
          <w:bCs/>
          <w:i/>
          <w:iCs/>
          <w:sz w:val="26"/>
          <w:szCs w:val="26"/>
          <w:lang w:eastAsia="en-US"/>
        </w:rPr>
        <w:t>Справочно:</w:t>
      </w:r>
    </w:p>
    <w:p w:rsidR="00FD5057" w:rsidRPr="00D56A1E" w:rsidRDefault="00FD5057" w:rsidP="00D56A1E">
      <w:pPr>
        <w:ind w:left="709" w:firstLine="709"/>
        <w:jc w:val="both"/>
        <w:rPr>
          <w:i/>
          <w:iCs/>
          <w:sz w:val="26"/>
          <w:szCs w:val="26"/>
          <w:lang w:eastAsia="en-US"/>
        </w:rPr>
      </w:pPr>
      <w:r w:rsidRPr="00D56A1E">
        <w:rPr>
          <w:i/>
          <w:iCs/>
          <w:sz w:val="26"/>
          <w:szCs w:val="26"/>
          <w:lang w:eastAsia="en-US"/>
        </w:rPr>
        <w:t>Специалистами Центра для широкого информирования всех участников образовательного процесса издаются информационно-методические материалы по актуальным вопросам создания безопасной и поддерживающей образовательной среды.</w:t>
      </w:r>
    </w:p>
    <w:p w:rsidR="00FD5057" w:rsidRPr="00D56A1E" w:rsidRDefault="00FD5057" w:rsidP="00D56A1E">
      <w:pPr>
        <w:ind w:firstLine="708"/>
        <w:jc w:val="both"/>
        <w:rPr>
          <w:sz w:val="26"/>
          <w:szCs w:val="26"/>
        </w:rPr>
      </w:pPr>
      <w:r w:rsidRPr="00D56A1E">
        <w:rPr>
          <w:sz w:val="26"/>
          <w:szCs w:val="26"/>
        </w:rPr>
        <w:t>Профилактика семейного неблагополучия должна оставаться приоритетной в работе учреждений образования, поскольку сохранение ребенка в родной семье является самым эффективным результатом межведомственного взаимодействия.</w:t>
      </w:r>
    </w:p>
    <w:p w:rsidR="00FD5057" w:rsidRPr="00D56A1E" w:rsidRDefault="00FD5057" w:rsidP="00D56A1E">
      <w:pPr>
        <w:ind w:firstLine="708"/>
        <w:jc w:val="both"/>
        <w:rPr>
          <w:sz w:val="26"/>
          <w:szCs w:val="26"/>
        </w:rPr>
      </w:pPr>
      <w:r w:rsidRPr="00D56A1E">
        <w:rPr>
          <w:sz w:val="26"/>
          <w:szCs w:val="26"/>
        </w:rPr>
        <w:t>В связи с изменениями законодательства о браке и семье обеспечена разработка постановления Совета Министров Республики Беларусь от 15 января 2019 г. № 22 «О признании детей находящимися в социально опасном положении».</w:t>
      </w:r>
    </w:p>
    <w:p w:rsidR="00FD5057" w:rsidRPr="00D56A1E" w:rsidRDefault="00FD5057" w:rsidP="00D56A1E">
      <w:pPr>
        <w:ind w:firstLine="708"/>
        <w:jc w:val="both"/>
        <w:rPr>
          <w:sz w:val="26"/>
          <w:szCs w:val="26"/>
        </w:rPr>
      </w:pPr>
      <w:r w:rsidRPr="00D56A1E">
        <w:rPr>
          <w:sz w:val="26"/>
          <w:szCs w:val="26"/>
        </w:rPr>
        <w:t xml:space="preserve">Обращаем внимание на недопустимость: </w:t>
      </w:r>
    </w:p>
    <w:p w:rsidR="00FD5057" w:rsidRPr="00D56A1E" w:rsidRDefault="00FD5057" w:rsidP="00D56A1E">
      <w:pPr>
        <w:ind w:firstLine="708"/>
        <w:jc w:val="both"/>
        <w:rPr>
          <w:sz w:val="26"/>
          <w:szCs w:val="26"/>
        </w:rPr>
      </w:pPr>
      <w:r w:rsidRPr="00D56A1E">
        <w:rPr>
          <w:sz w:val="26"/>
          <w:szCs w:val="26"/>
        </w:rPr>
        <w:t>проведения обследования условий жизни и воспитания ребенка и социального расследования только педагогическими работниками без привлечения иных субъектов профилактики;</w:t>
      </w:r>
    </w:p>
    <w:p w:rsidR="00FD5057" w:rsidRPr="00D56A1E" w:rsidRDefault="00FD5057" w:rsidP="00D56A1E">
      <w:pPr>
        <w:ind w:firstLine="708"/>
        <w:jc w:val="both"/>
        <w:rPr>
          <w:sz w:val="26"/>
          <w:szCs w:val="26"/>
        </w:rPr>
      </w:pPr>
      <w:r w:rsidRPr="00D56A1E">
        <w:rPr>
          <w:sz w:val="26"/>
          <w:szCs w:val="26"/>
        </w:rPr>
        <w:t>определения мероприятий по устранению причин и условий неблагополучия учреждениями образования самостоятельно без учета компетенции субъектов профилактики;</w:t>
      </w:r>
    </w:p>
    <w:p w:rsidR="00FD5057" w:rsidRPr="00D56A1E" w:rsidRDefault="00FD5057" w:rsidP="00D56A1E">
      <w:pPr>
        <w:ind w:firstLine="708"/>
        <w:jc w:val="both"/>
        <w:rPr>
          <w:sz w:val="26"/>
          <w:szCs w:val="26"/>
        </w:rPr>
      </w:pPr>
      <w:r w:rsidRPr="00D56A1E">
        <w:rPr>
          <w:sz w:val="26"/>
          <w:szCs w:val="26"/>
        </w:rPr>
        <w:t>рассмотрения на заседании совета по профилактике безнадзорности и правонарушений результатов социального расследования без участия родителей (законных представителей) воспитанников и заинтересованных субъектов профилактики.</w:t>
      </w:r>
    </w:p>
    <w:p w:rsidR="00FD5057" w:rsidRPr="00D56A1E" w:rsidRDefault="00FD5057" w:rsidP="00D56A1E">
      <w:pPr>
        <w:ind w:firstLine="708"/>
        <w:jc w:val="both"/>
        <w:rPr>
          <w:sz w:val="26"/>
          <w:szCs w:val="26"/>
        </w:rPr>
      </w:pPr>
      <w:r w:rsidRPr="00D56A1E">
        <w:rPr>
          <w:sz w:val="26"/>
          <w:szCs w:val="26"/>
        </w:rPr>
        <w:t>Важно отметить, что в постановлении четко определены критерии и показатели социально опасного положения, перечислены все субъекты профилактики семейного неблагополучия и их компетенции, а также определен порядок проведения социального расследования и рассмотрения его результатов.</w:t>
      </w:r>
    </w:p>
    <w:p w:rsidR="00FD5057" w:rsidRPr="00D56A1E" w:rsidRDefault="00FD5057" w:rsidP="00D56A1E">
      <w:pPr>
        <w:ind w:firstLine="708"/>
        <w:jc w:val="both"/>
        <w:rPr>
          <w:sz w:val="26"/>
          <w:szCs w:val="26"/>
        </w:rPr>
      </w:pPr>
      <w:r w:rsidRPr="00D56A1E">
        <w:rPr>
          <w:sz w:val="26"/>
          <w:szCs w:val="26"/>
          <w:lang w:eastAsia="en-US"/>
        </w:rPr>
        <w:t>Основные требования к порядку действий государственных органов, государственных и иных организаций по выявлению неблагоприятной для детей обстановки, механизм межведомственного взаимодействия в вопросах проведения социального расследования и организации работы с семьями отражены в методических рекомендациях 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 утвержденных заместителем Министра образования Республики Беларусь 1 октября 2019 г.</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p>
    <w:p w:rsidR="00FD5057" w:rsidRPr="00D56A1E" w:rsidRDefault="00FD5057" w:rsidP="00D56A1E">
      <w:pPr>
        <w:pStyle w:val="2"/>
        <w:spacing w:before="0" w:after="0" w:line="240" w:lineRule="auto"/>
        <w:jc w:val="both"/>
        <w:rPr>
          <w:rFonts w:ascii="Times New Roman" w:hAnsi="Times New Roman" w:cs="Times New Roman"/>
          <w:color w:val="auto"/>
          <w:sz w:val="26"/>
          <w:szCs w:val="26"/>
        </w:rPr>
      </w:pPr>
      <w:r w:rsidRPr="00D56A1E">
        <w:rPr>
          <w:rFonts w:ascii="Times New Roman" w:hAnsi="Times New Roman" w:cs="Times New Roman"/>
          <w:color w:val="auto"/>
          <w:spacing w:val="-2"/>
          <w:sz w:val="26"/>
          <w:szCs w:val="26"/>
        </w:rPr>
        <w:t>научно-методическое обеспечение дошкольного образования, специального образования на уровне дошкольного образования</w:t>
      </w:r>
    </w:p>
    <w:p w:rsidR="00FD5057" w:rsidRPr="00D56A1E" w:rsidRDefault="00FD5057" w:rsidP="00D56A1E">
      <w:pPr>
        <w:tabs>
          <w:tab w:val="left" w:pos="993"/>
        </w:tabs>
        <w:autoSpaceDE w:val="0"/>
        <w:autoSpaceDN w:val="0"/>
        <w:adjustRightInd w:val="0"/>
        <w:jc w:val="both"/>
        <w:rPr>
          <w:b/>
          <w:bCs/>
          <w:sz w:val="26"/>
          <w:szCs w:val="26"/>
        </w:rPr>
      </w:pPr>
      <w:r w:rsidRPr="00D56A1E">
        <w:rPr>
          <w:b/>
          <w:bCs/>
          <w:sz w:val="26"/>
          <w:szCs w:val="26"/>
        </w:rPr>
        <w:t>Учебные программы и учебные планы</w:t>
      </w:r>
    </w:p>
    <w:p w:rsidR="00FD5057" w:rsidRPr="00D56A1E" w:rsidRDefault="00FD5057" w:rsidP="00D56A1E">
      <w:pPr>
        <w:autoSpaceDE w:val="0"/>
        <w:autoSpaceDN w:val="0"/>
        <w:adjustRightInd w:val="0"/>
        <w:ind w:firstLine="709"/>
        <w:jc w:val="both"/>
        <w:rPr>
          <w:sz w:val="26"/>
          <w:szCs w:val="26"/>
        </w:rPr>
      </w:pPr>
      <w:r w:rsidRPr="00D56A1E">
        <w:rPr>
          <w:sz w:val="26"/>
          <w:szCs w:val="26"/>
        </w:rPr>
        <w:t>Учебная программа дошкольного образования (постановление Министерства образования Республики Беларусь от 15.08.2019 № 138),разработанная с учетом требований образовательного стандарта дошкольного образования (постановление Министерства образования Республики Беларусь от 15.08.2019 № 137), является комплексной.Содержаниеучебной программы дошкольного образования (далее – учебная программа) разработано на основе компетентностного подхода, который характеризуется ориентацией на развитие ребенка и формирование у него компетенций, способствующих раскрытию личности,направленных на подготовку к продолжению образования на I ступени общего среднего образования, усилением практической ориентированности деятельности воспитанников, использованием накопленного и созданием условий для формирования у них социального опыта.</w:t>
      </w:r>
    </w:p>
    <w:p w:rsidR="00FD5057" w:rsidRPr="00D56A1E" w:rsidRDefault="00FD5057" w:rsidP="00D56A1E">
      <w:pPr>
        <w:ind w:right="15" w:firstLine="705"/>
        <w:jc w:val="both"/>
        <w:rPr>
          <w:sz w:val="26"/>
          <w:szCs w:val="26"/>
        </w:rPr>
      </w:pPr>
      <w:r w:rsidRPr="00D56A1E">
        <w:rPr>
          <w:sz w:val="26"/>
          <w:szCs w:val="26"/>
        </w:rPr>
        <w:t>В каждое направление развития (физическое, социально-нравственное и личностное, познавательное, речевое, эстетическое), а также образовательную область(«Физическая культура», «Ребенок и общество», «Элементарные математические представления», «Ребенок и природа», «Развитие речи и культура речевого общения», «</w:t>
      </w:r>
      <w:r w:rsidRPr="00D56A1E">
        <w:rPr>
          <w:sz w:val="26"/>
          <w:szCs w:val="26"/>
          <w:lang w:val="be-BY"/>
        </w:rPr>
        <w:t xml:space="preserve">Развіццё маўлення і культура маўленчых зносін», </w:t>
      </w:r>
      <w:r w:rsidRPr="00D56A1E">
        <w:rPr>
          <w:sz w:val="26"/>
          <w:szCs w:val="26"/>
        </w:rPr>
        <w:t>«Подготовка к обучению грамоте», «</w:t>
      </w:r>
      <w:r w:rsidRPr="00D56A1E">
        <w:rPr>
          <w:sz w:val="26"/>
          <w:szCs w:val="26"/>
          <w:lang w:val="be-BY"/>
        </w:rPr>
        <w:t>Падрыхтоўка да навучання грамаце</w:t>
      </w:r>
      <w:r w:rsidRPr="00D56A1E">
        <w:rPr>
          <w:sz w:val="26"/>
          <w:szCs w:val="26"/>
        </w:rPr>
        <w:t>», «Изобразительное искусство», «Музыкальное искусство», «Художественная литература») включены планируемые результаты их освоения воспитанником.</w:t>
      </w:r>
      <w:r w:rsidRPr="00D56A1E">
        <w:rPr>
          <w:sz w:val="26"/>
          <w:szCs w:val="26"/>
        </w:rPr>
        <w:tab/>
        <w:t xml:space="preserve">Обращаем внимание на то, что планируемые результаты освоения учебной программы формируются как результат правильно организованных условий ее реализации, поддерживающих активное участие воспитанника в образовательной деятельности, обеспечивающих индивидуализацию его развития, позитивную социализацию и </w:t>
      </w:r>
      <w:r w:rsidRPr="00D56A1E">
        <w:rPr>
          <w:rStyle w:val="FontStyle135"/>
          <w:sz w:val="26"/>
          <w:szCs w:val="26"/>
        </w:rPr>
        <w:t>вхождение в мир человеческой культуры.</w:t>
      </w:r>
      <w:r w:rsidRPr="00D56A1E">
        <w:rPr>
          <w:sz w:val="26"/>
          <w:szCs w:val="26"/>
        </w:rPr>
        <w:t xml:space="preserve"> Педагогическое сопровождение воспитанника рассматривается как совокупность условий, стимулирующих развитие детской субъектности и ее проявлений – инициатив, творчества, интересов, самостоятельной деятельности.</w:t>
      </w:r>
    </w:p>
    <w:p w:rsidR="00FD5057" w:rsidRPr="00D56A1E" w:rsidRDefault="00FD5057" w:rsidP="00D56A1E">
      <w:pPr>
        <w:autoSpaceDE w:val="0"/>
        <w:autoSpaceDN w:val="0"/>
        <w:adjustRightInd w:val="0"/>
        <w:ind w:firstLine="705"/>
        <w:jc w:val="both"/>
        <w:rPr>
          <w:sz w:val="26"/>
          <w:szCs w:val="26"/>
        </w:rPr>
      </w:pPr>
      <w:r w:rsidRPr="00D56A1E">
        <w:rPr>
          <w:sz w:val="26"/>
          <w:szCs w:val="26"/>
        </w:rPr>
        <w:t>Содержание учебной программы предусматриваетвзаимодействие воспитанников раннего и дошкольного возраста с разными сферами культуры: с изобразительным и музыкальным искусством, художественной литературой и родным языком, социальным и природным миром, физической культурой и др. Такое широкое культурно-образовательное содержание является основой для развития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воспитанника к миру.</w:t>
      </w:r>
    </w:p>
    <w:p w:rsidR="00FD5057" w:rsidRPr="00D56A1E" w:rsidRDefault="00FD5057" w:rsidP="00D56A1E">
      <w:pPr>
        <w:ind w:right="15" w:firstLine="705"/>
        <w:jc w:val="both"/>
        <w:rPr>
          <w:sz w:val="26"/>
          <w:szCs w:val="26"/>
        </w:rPr>
      </w:pPr>
      <w:r w:rsidRPr="00D56A1E">
        <w:rPr>
          <w:sz w:val="26"/>
          <w:szCs w:val="26"/>
        </w:rPr>
        <w:t>В основу построения содержания учебной программы положена реализация линейного и концентрического принципов, отражающих как количественный рост детских представлений и приращение умений и навыков, так и их повторение, постепенное углубление, совершенствование и качественное изменение.</w:t>
      </w:r>
    </w:p>
    <w:p w:rsidR="00FD5057" w:rsidRPr="00D56A1E" w:rsidRDefault="00FD5057" w:rsidP="00D56A1E">
      <w:pPr>
        <w:ind w:firstLine="705"/>
        <w:jc w:val="both"/>
        <w:rPr>
          <w:sz w:val="26"/>
          <w:szCs w:val="26"/>
        </w:rPr>
      </w:pPr>
      <w:r w:rsidRPr="00D56A1E">
        <w:rPr>
          <w:sz w:val="26"/>
          <w:szCs w:val="26"/>
        </w:rPr>
        <w:t>Содержание учебной программы позволяет решать поставленные цели и задачи на минимально необходимом и достаточном материале, не допуская перегруженности воспитанников, обеспечивает единство воспитательных, развивающих и обучающих целей и задач образования и строится с учетом принципа интеграции образовательных областей в соответствии с их спецификой и возрастными возможностями и особенностями воспитанников; реализуется в специально организованной и нерегламентированной деятельности воспитанников.</w:t>
      </w:r>
    </w:p>
    <w:p w:rsidR="00FD5057" w:rsidRPr="00D56A1E" w:rsidRDefault="00FD5057" w:rsidP="00D56A1E">
      <w:pPr>
        <w:ind w:firstLine="698"/>
        <w:jc w:val="both"/>
        <w:rPr>
          <w:sz w:val="26"/>
          <w:szCs w:val="26"/>
        </w:rPr>
      </w:pPr>
      <w:r w:rsidRPr="00D56A1E">
        <w:rPr>
          <w:sz w:val="26"/>
          <w:szCs w:val="26"/>
        </w:rPr>
        <w:t>Специально организованную деятельность воспитанников (игра, занятие) при реализации содержания учебной программы регламентирует типовой учебный план дошкольного образования</w:t>
      </w:r>
      <w:r w:rsidRPr="00D56A1E">
        <w:rPr>
          <w:rStyle w:val="tlid-translation"/>
          <w:sz w:val="26"/>
          <w:szCs w:val="26"/>
        </w:rPr>
        <w:t>(</w:t>
      </w:r>
      <w:r w:rsidRPr="00D56A1E">
        <w:rPr>
          <w:sz w:val="26"/>
          <w:szCs w:val="26"/>
        </w:rPr>
        <w:t>постановление Министерства образования Республики Беларусь от 15.08.2019 № 139).Типовым учебным планом дошкольного образования (далее – типовой учебный план) определены</w:t>
      </w:r>
      <w:r w:rsidRPr="00D56A1E">
        <w:rPr>
          <w:sz w:val="26"/>
          <w:szCs w:val="26"/>
          <w:lang w:eastAsia="be-BY"/>
        </w:rPr>
        <w:t xml:space="preserve">количество учебных часов на изучение каждой образовательной области по группам воспитанников, максимальная допустимая учебная нагрузка в неделю на одного воспитанника; общее количество учебных часов в неделю. </w:t>
      </w:r>
    </w:p>
    <w:p w:rsidR="00FD5057" w:rsidRPr="00D56A1E" w:rsidRDefault="00FD5057" w:rsidP="00D56A1E">
      <w:pPr>
        <w:ind w:left="-15" w:right="15" w:firstLine="708"/>
        <w:jc w:val="both"/>
        <w:rPr>
          <w:sz w:val="26"/>
          <w:szCs w:val="26"/>
        </w:rPr>
      </w:pPr>
      <w:r w:rsidRPr="00D56A1E">
        <w:rPr>
          <w:sz w:val="26"/>
          <w:szCs w:val="26"/>
        </w:rPr>
        <w:t>Типовой учебный планявляется основой для разработки учебного плана учреждения образования, который утверждается его руководителем.</w:t>
      </w:r>
    </w:p>
    <w:p w:rsidR="00FD5057" w:rsidRPr="00D56A1E" w:rsidRDefault="00FD5057" w:rsidP="00D56A1E">
      <w:pPr>
        <w:ind w:left="-15" w:right="15" w:firstLine="708"/>
        <w:jc w:val="both"/>
        <w:rPr>
          <w:sz w:val="26"/>
          <w:szCs w:val="26"/>
        </w:rPr>
      </w:pPr>
      <w:r w:rsidRPr="00D56A1E">
        <w:rPr>
          <w:sz w:val="26"/>
          <w:szCs w:val="26"/>
        </w:rPr>
        <w:t xml:space="preserve">При составлении учебного плана учреждения образования необходимо учитывать наличие в учреждении образования специальных групп, групп интегрированного обучения и воспитания. </w:t>
      </w:r>
    </w:p>
    <w:p w:rsidR="00FD5057" w:rsidRPr="00D56A1E" w:rsidRDefault="00FD5057" w:rsidP="00D56A1E">
      <w:pPr>
        <w:ind w:left="-15" w:right="15" w:firstLine="708"/>
        <w:jc w:val="both"/>
        <w:rPr>
          <w:sz w:val="26"/>
          <w:szCs w:val="26"/>
        </w:rPr>
      </w:pPr>
      <w:r w:rsidRPr="00D56A1E">
        <w:rPr>
          <w:sz w:val="26"/>
          <w:szCs w:val="26"/>
        </w:rPr>
        <w:t>В случае наличия в учреждении образования специальной группы учебный план учреждения образования дополняется перечнем образовательных областей, коррекционных занятий с учетом структуры и степени тяжести нарушений воспитанников и соответствующего учебного плана специального образования.</w:t>
      </w:r>
    </w:p>
    <w:p w:rsidR="00FD5057" w:rsidRPr="00D56A1E" w:rsidRDefault="00FD5057" w:rsidP="00D56A1E">
      <w:pPr>
        <w:ind w:right="-144" w:firstLine="709"/>
        <w:jc w:val="both"/>
        <w:rPr>
          <w:sz w:val="26"/>
          <w:szCs w:val="26"/>
        </w:rPr>
      </w:pPr>
      <w:r w:rsidRPr="00D56A1E">
        <w:rPr>
          <w:sz w:val="26"/>
          <w:szCs w:val="26"/>
        </w:rPr>
        <w:t>При наличии в учреждении образования группы интегрированного обучения и воспитания разрабатывается учебный план группы интегрированного обучения и воспитания на текущий учебный год, который является приложением к учебному плану учреждения образования. В учебном плане учреждения образования группа интегрированного обучения и воспитания отмечается символом «*».</w:t>
      </w:r>
    </w:p>
    <w:p w:rsidR="00FD5057" w:rsidRPr="00D56A1E" w:rsidRDefault="00FD5057" w:rsidP="00D56A1E">
      <w:pPr>
        <w:ind w:right="-144" w:firstLine="709"/>
        <w:jc w:val="both"/>
        <w:rPr>
          <w:i/>
          <w:iCs/>
          <w:sz w:val="26"/>
          <w:szCs w:val="26"/>
        </w:rPr>
      </w:pPr>
      <w:r w:rsidRPr="00D56A1E">
        <w:rPr>
          <w:sz w:val="26"/>
          <w:szCs w:val="26"/>
        </w:rPr>
        <w:t>Нерегламентированная деятельностьвоспитанников, реализуемая в условиях специально созданной развивающей предметно-пространственной среды, такженаправлена на решение образовательных задач,обеспечивает выбор каждым ребенком деятельности по интересам и позволяет ему взаимодействовать со сверстниками, взрослыми или действовать индивидуально.</w:t>
      </w:r>
    </w:p>
    <w:p w:rsidR="00FD5057" w:rsidRPr="00D56A1E" w:rsidRDefault="00FD5057" w:rsidP="00D56A1E">
      <w:pPr>
        <w:ind w:right="-144" w:firstLine="709"/>
        <w:jc w:val="both"/>
        <w:rPr>
          <w:sz w:val="26"/>
          <w:szCs w:val="26"/>
        </w:rPr>
      </w:pPr>
      <w:r w:rsidRPr="00D56A1E">
        <w:rPr>
          <w:sz w:val="26"/>
          <w:szCs w:val="26"/>
        </w:rPr>
        <w:t>Обращаем внимание, что специально организованная деятельность и образовательная деятельность в режимных моментах (нерегламентированная) в течение дня с распределением времени на основе рекомендаций органов и учреждений, осуществляющих государственный санитарный надзор, являются взаимодополняющими.</w:t>
      </w:r>
    </w:p>
    <w:p w:rsidR="00FD5057" w:rsidRPr="00D56A1E" w:rsidRDefault="00FD5057" w:rsidP="00D56A1E">
      <w:pPr>
        <w:pStyle w:val="msonormalmailrucssattributepostfix"/>
        <w:spacing w:before="0" w:beforeAutospacing="0" w:after="0" w:afterAutospacing="0"/>
        <w:ind w:firstLine="708"/>
        <w:jc w:val="both"/>
        <w:rPr>
          <w:sz w:val="26"/>
          <w:szCs w:val="26"/>
        </w:rPr>
      </w:pPr>
      <w:r w:rsidRPr="00D56A1E">
        <w:rPr>
          <w:sz w:val="26"/>
          <w:szCs w:val="26"/>
        </w:rPr>
        <w:t>С целью создания оптимальных условий для обучения и воспитания детей дошкольного возраста в условиях близкородственного (белорусско-русского) билингвизма, типовым учебным планом предусмотреноусвоение ими двух государственных языков как в специально организованной, так и нерегламентированной деятельности.</w:t>
      </w:r>
    </w:p>
    <w:p w:rsidR="00FD5057" w:rsidRPr="00D56A1E" w:rsidRDefault="00FD5057" w:rsidP="00D56A1E">
      <w:pPr>
        <w:widowControl w:val="0"/>
        <w:autoSpaceDE w:val="0"/>
        <w:autoSpaceDN w:val="0"/>
        <w:adjustRightInd w:val="0"/>
        <w:ind w:firstLine="708"/>
        <w:jc w:val="both"/>
        <w:rPr>
          <w:sz w:val="26"/>
          <w:szCs w:val="26"/>
        </w:rPr>
      </w:pPr>
      <w:r w:rsidRPr="00D56A1E">
        <w:rPr>
          <w:sz w:val="26"/>
          <w:szCs w:val="26"/>
          <w:lang w:val="be-BY"/>
        </w:rPr>
        <w:t xml:space="preserve">Рекомендуется реализовывать содержание образовательной области </w:t>
      </w:r>
      <w:r w:rsidRPr="00D56A1E">
        <w:rPr>
          <w:sz w:val="26"/>
          <w:szCs w:val="26"/>
        </w:rPr>
        <w:t>«</w:t>
      </w:r>
      <w:r w:rsidRPr="00D56A1E">
        <w:rPr>
          <w:sz w:val="26"/>
          <w:szCs w:val="26"/>
          <w:lang w:val="be-BY"/>
        </w:rPr>
        <w:t>Развіццё маўлення і культура маўленчых зносін</w:t>
      </w:r>
      <w:r w:rsidRPr="00D56A1E">
        <w:rPr>
          <w:rStyle w:val="tlid-translation"/>
          <w:sz w:val="26"/>
          <w:szCs w:val="26"/>
        </w:rPr>
        <w:t>»</w:t>
      </w:r>
      <w:r w:rsidRPr="00D56A1E">
        <w:rPr>
          <w:sz w:val="26"/>
          <w:szCs w:val="26"/>
          <w:lang w:val="be-BY"/>
        </w:rPr>
        <w:t xml:space="preserve"> в учреждениях дошкольного образования с русским языком обучения и воспитания, образовательной области</w:t>
      </w:r>
      <w:r w:rsidRPr="00D56A1E">
        <w:rPr>
          <w:sz w:val="26"/>
          <w:szCs w:val="26"/>
        </w:rPr>
        <w:t>«Развитие речи и культура речевого общения</w:t>
      </w:r>
      <w:r w:rsidRPr="00D56A1E">
        <w:rPr>
          <w:rStyle w:val="tlid-translation"/>
          <w:sz w:val="26"/>
          <w:szCs w:val="26"/>
        </w:rPr>
        <w:t>»</w:t>
      </w:r>
      <w:r w:rsidRPr="00D56A1E">
        <w:rPr>
          <w:sz w:val="26"/>
          <w:szCs w:val="26"/>
        </w:rPr>
        <w:t xml:space="preserve">– </w:t>
      </w:r>
      <w:r w:rsidRPr="00D56A1E">
        <w:rPr>
          <w:sz w:val="26"/>
          <w:szCs w:val="26"/>
          <w:lang w:val="be-BY"/>
        </w:rPr>
        <w:t>в учреждениях образования с белорусским языком обучения и воспитания в группе второго раннего возраста (от 1 года до 2 лет), первой младшей (от 2 до 3 лет), в первом полугодии во второй младшей группе (от 3 до 4 лет)в нерегламентированной деятельности. Со второго полугодия во второй младшей группе (от 3 до 4 лет) реализация содержания указанных образовательных областей в учреждениях дошкольного образования осуществляется в специально организованной деятельности в соответствии с типовым учебным планом дошкольного образования.</w:t>
      </w:r>
    </w:p>
    <w:p w:rsidR="00FD5057" w:rsidRPr="00D56A1E" w:rsidRDefault="00FD5057" w:rsidP="00D56A1E">
      <w:pPr>
        <w:widowControl w:val="0"/>
        <w:autoSpaceDE w:val="0"/>
        <w:autoSpaceDN w:val="0"/>
        <w:adjustRightInd w:val="0"/>
        <w:ind w:firstLine="708"/>
        <w:jc w:val="both"/>
        <w:rPr>
          <w:sz w:val="26"/>
          <w:szCs w:val="26"/>
          <w:lang w:val="be-BY"/>
        </w:rPr>
      </w:pPr>
      <w:r w:rsidRPr="00D56A1E">
        <w:rPr>
          <w:sz w:val="26"/>
          <w:szCs w:val="26"/>
        </w:rPr>
        <w:t>При реализации содержания образовательной области «</w:t>
      </w:r>
      <w:r w:rsidRPr="00D56A1E">
        <w:rPr>
          <w:sz w:val="26"/>
          <w:szCs w:val="26"/>
          <w:lang w:val="be-BY"/>
        </w:rPr>
        <w:t>Художественная литература</w:t>
      </w:r>
      <w:r w:rsidRPr="00D56A1E">
        <w:rPr>
          <w:rStyle w:val="tlid-translation"/>
          <w:sz w:val="26"/>
          <w:szCs w:val="26"/>
        </w:rPr>
        <w:t>»</w:t>
      </w:r>
      <w:r w:rsidRPr="00D56A1E">
        <w:rPr>
          <w:sz w:val="26"/>
          <w:szCs w:val="26"/>
          <w:lang w:val="be-BY"/>
        </w:rPr>
        <w:t xml:space="preserve"> в специально организованной деятельности в группе второго раннего возраста (от 1 года до 2 лет), первой младшей (от 2 до 3 лет), второй младшей группе (от 3 до 4 лет) в учреждениях образования с русским языком обучения и воспитания используются произведения художественной литературы и фольклора на белорусском языке, в учреждениях образования с белорусским языком обучения и воспитания – произведения художественной литературы и фольклора на русском языке. Начиная со средней группы (от 4 до 5 лет), в специально организованной деятельности используются произведения художественной литературы и фольклора на русском и белорусском языках.</w:t>
      </w:r>
    </w:p>
    <w:p w:rsidR="00FD5057" w:rsidRPr="00D56A1E" w:rsidRDefault="00FD5057" w:rsidP="00D56A1E">
      <w:pPr>
        <w:widowControl w:val="0"/>
        <w:autoSpaceDE w:val="0"/>
        <w:autoSpaceDN w:val="0"/>
        <w:adjustRightInd w:val="0"/>
        <w:ind w:firstLine="708"/>
        <w:jc w:val="both"/>
        <w:rPr>
          <w:sz w:val="26"/>
          <w:szCs w:val="26"/>
        </w:rPr>
      </w:pPr>
      <w:r w:rsidRPr="00D56A1E">
        <w:rPr>
          <w:sz w:val="26"/>
          <w:szCs w:val="26"/>
        </w:rPr>
        <w:t>В работе с детьми с ОПФР рекомендуется использовать учебные программы по образовательным областям и программы коррекционных занятий, утвержденные постановлениями Министерства образования Республики Беларусь от 17 августа 2016 г. № 80, от 16 августа 2017 г. №</w:t>
      </w:r>
      <w:r w:rsidRPr="00D56A1E">
        <w:rPr>
          <w:b/>
          <w:bCs/>
          <w:sz w:val="26"/>
          <w:szCs w:val="26"/>
        </w:rPr>
        <w:t> </w:t>
      </w:r>
      <w:r w:rsidRPr="00D56A1E">
        <w:rPr>
          <w:sz w:val="26"/>
          <w:szCs w:val="26"/>
        </w:rPr>
        <w:t>108, а также ранее изданные программы для специальных дошкольных учреждений, ЦКРОиР. Наряду с соответствующими программами для специальных дошкольных учреждений для детей с нарушениями психического развития (трудностями в обучении), с нарушениями функций опорно-двигательного аппарата рекомендуется использовать учебную программу. Специфика ее реализации для данных категорий детей определяется условиями, выбором средств, форм, методов, специальных приемов обучения воспитанников; организацией адаптивной образовательной среды с учетом потребностей детей.</w:t>
      </w:r>
    </w:p>
    <w:p w:rsidR="00FD5057" w:rsidRPr="00D56A1E" w:rsidRDefault="00FD5057" w:rsidP="00D56A1E">
      <w:pPr>
        <w:widowControl w:val="0"/>
        <w:autoSpaceDE w:val="0"/>
        <w:autoSpaceDN w:val="0"/>
        <w:adjustRightInd w:val="0"/>
        <w:ind w:firstLine="708"/>
        <w:jc w:val="both"/>
        <w:rPr>
          <w:sz w:val="26"/>
          <w:szCs w:val="26"/>
        </w:rPr>
      </w:pPr>
      <w:r w:rsidRPr="00D56A1E">
        <w:rPr>
          <w:sz w:val="26"/>
          <w:szCs w:val="26"/>
        </w:rPr>
        <w:t>Образовательный процесс с детьми с нарушениями зрения в учреждениях образования рекомендуется осуществлять в соответствии с адаптированным содержанием учебной программы дошкольного образования для детей с нарушениями зрения. При этом названия и структуру разделов, содержание учебного материала необходимо соотносить с учебной программой.</w:t>
      </w:r>
    </w:p>
    <w:p w:rsidR="00FD5057" w:rsidRPr="00D56A1E" w:rsidRDefault="00FD5057" w:rsidP="00D56A1E">
      <w:pPr>
        <w:widowControl w:val="0"/>
        <w:autoSpaceDE w:val="0"/>
        <w:autoSpaceDN w:val="0"/>
        <w:adjustRightInd w:val="0"/>
        <w:ind w:firstLine="708"/>
        <w:jc w:val="both"/>
        <w:rPr>
          <w:sz w:val="26"/>
          <w:szCs w:val="26"/>
        </w:rPr>
      </w:pPr>
      <w:r w:rsidRPr="00D56A1E">
        <w:rPr>
          <w:sz w:val="26"/>
          <w:szCs w:val="26"/>
        </w:rPr>
        <w:t xml:space="preserve">Электронные версии программ специального образования, адаптированного варианта учебной программы дошкольного образования размещены на национальном образовательном портале </w:t>
      </w:r>
      <w:hyperlink r:id="rId8" w:history="1">
        <w:r w:rsidRPr="00D56A1E">
          <w:rPr>
            <w:rStyle w:val="Hyperlink"/>
            <w:sz w:val="26"/>
            <w:szCs w:val="26"/>
          </w:rPr>
          <w:t>https://adu.by</w:t>
        </w:r>
      </w:hyperlink>
      <w:r w:rsidRPr="00D56A1E">
        <w:rPr>
          <w:sz w:val="26"/>
          <w:szCs w:val="26"/>
        </w:rPr>
        <w:t xml:space="preserve"> в разделе </w:t>
      </w:r>
      <w:hyperlink r:id="rId9" w:history="1">
        <w:r w:rsidRPr="00D56A1E">
          <w:rPr>
            <w:rStyle w:val="Hyperlink"/>
            <w:sz w:val="26"/>
            <w:szCs w:val="26"/>
          </w:rPr>
          <w:t>«Образовательный процесс. 2020/2021 учебный год» / «Специальное образование»</w:t>
        </w:r>
      </w:hyperlink>
      <w:r w:rsidRPr="00D56A1E">
        <w:rPr>
          <w:sz w:val="26"/>
          <w:szCs w:val="26"/>
        </w:rPr>
        <w:t xml:space="preserve"> и на сайте </w:t>
      </w:r>
      <w:hyperlink r:id="rId10" w:history="1">
        <w:r w:rsidRPr="00D56A1E">
          <w:rPr>
            <w:rStyle w:val="Hyperlink"/>
            <w:sz w:val="26"/>
            <w:szCs w:val="26"/>
          </w:rPr>
          <w:t>http://asabliva.by</w:t>
        </w:r>
      </w:hyperlink>
      <w:r w:rsidRPr="00D56A1E">
        <w:rPr>
          <w:sz w:val="26"/>
          <w:szCs w:val="26"/>
        </w:rPr>
        <w:t xml:space="preserve"> в разделе </w:t>
      </w:r>
      <w:hyperlink r:id="rId11" w:history="1">
        <w:r w:rsidRPr="00D56A1E">
          <w:rPr>
            <w:rStyle w:val="Hyperlink"/>
            <w:sz w:val="26"/>
            <w:szCs w:val="26"/>
          </w:rPr>
          <w:t>«Учебные планы, программы, учебники, пособия»</w:t>
        </w:r>
      </w:hyperlink>
      <w:r w:rsidRPr="00D56A1E">
        <w:rPr>
          <w:sz w:val="26"/>
          <w:szCs w:val="26"/>
        </w:rPr>
        <w:t>.</w:t>
      </w:r>
    </w:p>
    <w:p w:rsidR="00FD5057" w:rsidRPr="00D56A1E" w:rsidRDefault="00FD5057" w:rsidP="00D56A1E">
      <w:pPr>
        <w:widowControl w:val="0"/>
        <w:autoSpaceDE w:val="0"/>
        <w:autoSpaceDN w:val="0"/>
        <w:adjustRightInd w:val="0"/>
        <w:ind w:firstLine="708"/>
        <w:jc w:val="both"/>
        <w:rPr>
          <w:sz w:val="26"/>
          <w:szCs w:val="26"/>
        </w:rPr>
      </w:pPr>
      <w:r w:rsidRPr="00D56A1E">
        <w:rPr>
          <w:sz w:val="26"/>
          <w:szCs w:val="26"/>
        </w:rPr>
        <w:t>Перечень образовательных областей и количество учебных часов на их изучение, направления коррекционных занятий и количество учебных часов на их проведение в зависимости от структуры и степени тяжести нарушения устанавливаются учебными планами специального образования на уровне дошкольного образования, утвержденными постановлением Министерства образования Республики Беларусьот 4 сентября 2019</w:t>
      </w:r>
      <w:r w:rsidRPr="00D56A1E">
        <w:rPr>
          <w:sz w:val="26"/>
          <w:szCs w:val="26"/>
          <w:lang w:val="be-BY"/>
        </w:rPr>
        <w:t> </w:t>
      </w:r>
      <w:r w:rsidRPr="00D56A1E">
        <w:rPr>
          <w:sz w:val="26"/>
          <w:szCs w:val="26"/>
        </w:rPr>
        <w:t>г. №</w:t>
      </w:r>
      <w:r w:rsidRPr="00D56A1E">
        <w:rPr>
          <w:sz w:val="26"/>
          <w:szCs w:val="26"/>
          <w:lang w:val="be-BY"/>
        </w:rPr>
        <w:t> </w:t>
      </w:r>
      <w:r w:rsidRPr="00D56A1E">
        <w:rPr>
          <w:sz w:val="26"/>
          <w:szCs w:val="26"/>
        </w:rPr>
        <w:t>150 (далее – учебные планы специального образования).</w:t>
      </w:r>
    </w:p>
    <w:p w:rsidR="00FD5057" w:rsidRPr="00D56A1E" w:rsidRDefault="00FD5057" w:rsidP="00D56A1E">
      <w:pPr>
        <w:widowControl w:val="0"/>
        <w:autoSpaceDE w:val="0"/>
        <w:autoSpaceDN w:val="0"/>
        <w:adjustRightInd w:val="0"/>
        <w:ind w:firstLine="708"/>
        <w:jc w:val="both"/>
        <w:rPr>
          <w:sz w:val="26"/>
          <w:szCs w:val="26"/>
        </w:rPr>
      </w:pPr>
      <w:r w:rsidRPr="00D56A1E">
        <w:rPr>
          <w:sz w:val="26"/>
          <w:szCs w:val="26"/>
        </w:rPr>
        <w:t>Коррекционные занятия проводит учитель-дефектолог. Выбор направления, количества и формы проведения коррекционных занятий (индивидуальная, подгрупповая или групповая) осуществляется на основании заключения ЦКРОиР.</w:t>
      </w:r>
    </w:p>
    <w:p w:rsidR="00FD5057" w:rsidRPr="00D56A1E" w:rsidRDefault="00FD5057" w:rsidP="00D56A1E">
      <w:pPr>
        <w:widowControl w:val="0"/>
        <w:autoSpaceDE w:val="0"/>
        <w:autoSpaceDN w:val="0"/>
        <w:adjustRightInd w:val="0"/>
        <w:ind w:firstLine="708"/>
        <w:jc w:val="both"/>
        <w:rPr>
          <w:sz w:val="26"/>
          <w:szCs w:val="26"/>
        </w:rPr>
      </w:pPr>
      <w:r w:rsidRPr="00D56A1E">
        <w:rPr>
          <w:sz w:val="26"/>
          <w:szCs w:val="26"/>
        </w:rPr>
        <w:t>Учебными планами специального образования при реализации содержания образовательных областей «Развитие речи» и «Развіццёмаўлення» предусмотрено:</w:t>
      </w:r>
    </w:p>
    <w:p w:rsidR="00FD5057" w:rsidRPr="00D56A1E" w:rsidRDefault="00FD5057" w:rsidP="00D56A1E">
      <w:pPr>
        <w:widowControl w:val="0"/>
        <w:autoSpaceDE w:val="0"/>
        <w:autoSpaceDN w:val="0"/>
        <w:adjustRightInd w:val="0"/>
        <w:ind w:firstLine="708"/>
        <w:jc w:val="both"/>
        <w:rPr>
          <w:sz w:val="26"/>
          <w:szCs w:val="26"/>
        </w:rPr>
      </w:pPr>
      <w:r w:rsidRPr="00D56A1E">
        <w:rPr>
          <w:sz w:val="26"/>
          <w:szCs w:val="26"/>
        </w:rPr>
        <w:t>осуществлять освоение одной из указанных образовательных областей в работе с детьми с нарушением слуха, тяжелыми нарушениями речи, интеллектуальной недостаточностью в зависимости от выбора языка обучения и воспитания законными представителями воспитанников;</w:t>
      </w:r>
    </w:p>
    <w:p w:rsidR="00FD5057" w:rsidRPr="00D56A1E" w:rsidRDefault="00FD5057" w:rsidP="00D56A1E">
      <w:pPr>
        <w:widowControl w:val="0"/>
        <w:autoSpaceDE w:val="0"/>
        <w:autoSpaceDN w:val="0"/>
        <w:adjustRightInd w:val="0"/>
        <w:ind w:firstLine="708"/>
        <w:jc w:val="both"/>
        <w:rPr>
          <w:sz w:val="26"/>
          <w:szCs w:val="26"/>
        </w:rPr>
      </w:pPr>
      <w:r w:rsidRPr="00D56A1E">
        <w:rPr>
          <w:sz w:val="26"/>
          <w:szCs w:val="26"/>
        </w:rPr>
        <w:t xml:space="preserve">осуществлять освоение двух государственных языков одновременно, начиная со второго полугодия во второй младшей группе (от 3 до 4 лет), в работе с детьми с нарушениями зрения, с нарушениями функций опорно-двигательного аппарата, с нарушениями психического развития (трудностями в обучении). </w:t>
      </w:r>
    </w:p>
    <w:p w:rsidR="00FD5057" w:rsidRPr="00D56A1E" w:rsidRDefault="00FD5057" w:rsidP="00D56A1E">
      <w:pPr>
        <w:widowControl w:val="0"/>
        <w:autoSpaceDE w:val="0"/>
        <w:autoSpaceDN w:val="0"/>
        <w:adjustRightInd w:val="0"/>
        <w:ind w:firstLine="708"/>
        <w:jc w:val="both"/>
        <w:rPr>
          <w:sz w:val="26"/>
          <w:szCs w:val="26"/>
        </w:rPr>
      </w:pPr>
      <w:r w:rsidRPr="00D56A1E">
        <w:rPr>
          <w:sz w:val="26"/>
          <w:szCs w:val="26"/>
        </w:rPr>
        <w:t>Обращаем внимание, что в образовательной деятельности в режимных моментах (нерегламентированной деятельности) в течение дня возможно использование двух языков вне зависимости от категории воспитанников с ОПФР (игры, задания, литературные произведения и т.п.).</w:t>
      </w:r>
    </w:p>
    <w:p w:rsidR="00FD5057" w:rsidRPr="00D56A1E" w:rsidRDefault="00FD5057" w:rsidP="00D56A1E">
      <w:pPr>
        <w:widowControl w:val="0"/>
        <w:autoSpaceDE w:val="0"/>
        <w:autoSpaceDN w:val="0"/>
        <w:adjustRightInd w:val="0"/>
        <w:ind w:firstLine="708"/>
        <w:jc w:val="both"/>
        <w:rPr>
          <w:sz w:val="26"/>
          <w:szCs w:val="26"/>
        </w:rPr>
      </w:pPr>
      <w:r w:rsidRPr="00D56A1E">
        <w:rPr>
          <w:sz w:val="26"/>
          <w:szCs w:val="26"/>
        </w:rPr>
        <w:t>Основными формами организации образовательного процесса в учреждениях образования являются игра, занятие.</w:t>
      </w:r>
    </w:p>
    <w:p w:rsidR="00FD5057" w:rsidRPr="00D56A1E" w:rsidRDefault="00FD5057" w:rsidP="00D56A1E">
      <w:pPr>
        <w:widowControl w:val="0"/>
        <w:autoSpaceDE w:val="0"/>
        <w:autoSpaceDN w:val="0"/>
        <w:adjustRightInd w:val="0"/>
        <w:ind w:firstLine="708"/>
        <w:jc w:val="both"/>
        <w:rPr>
          <w:sz w:val="26"/>
          <w:szCs w:val="26"/>
        </w:rPr>
      </w:pPr>
      <w:r w:rsidRPr="00D56A1E">
        <w:rPr>
          <w:sz w:val="26"/>
          <w:szCs w:val="26"/>
        </w:rPr>
        <w:t>Максимальная нагрузка на воспитанников раннего и дошкольного возраста при проведении специально организованных форм образовательного процесса – игры (занятия), регламентированных типовым учебным планом, учебными планами специального образования, количество и виды занятий, их длительность и место в распорядке дня должны определяться педагогическим работником в соответствии с учебной программой, программами специального образования, учебным планом учреждения дошкольного образования, разработанным и утвержденным в установленном законодательством порядке, с учетом состояния здоровья, физиологической подготовленности воспитанников.</w:t>
      </w:r>
    </w:p>
    <w:p w:rsidR="00FD5057" w:rsidRPr="00D56A1E" w:rsidRDefault="00FD5057" w:rsidP="00D56A1E">
      <w:pPr>
        <w:widowControl w:val="0"/>
        <w:autoSpaceDE w:val="0"/>
        <w:autoSpaceDN w:val="0"/>
        <w:adjustRightInd w:val="0"/>
        <w:ind w:firstLine="708"/>
        <w:jc w:val="both"/>
        <w:rPr>
          <w:sz w:val="26"/>
          <w:szCs w:val="26"/>
        </w:rPr>
      </w:pPr>
      <w:r w:rsidRPr="00D56A1E">
        <w:rPr>
          <w:sz w:val="26"/>
          <w:szCs w:val="26"/>
        </w:rPr>
        <w:t>Министерство образования обращает внимание на то, что домашние задания во всех возрастных группах задаваться не должны.</w:t>
      </w:r>
    </w:p>
    <w:p w:rsidR="00FD5057" w:rsidRPr="00D56A1E" w:rsidRDefault="00FD5057" w:rsidP="00D56A1E">
      <w:pPr>
        <w:widowControl w:val="0"/>
        <w:autoSpaceDE w:val="0"/>
        <w:autoSpaceDN w:val="0"/>
        <w:adjustRightInd w:val="0"/>
        <w:ind w:firstLine="708"/>
        <w:jc w:val="both"/>
        <w:rPr>
          <w:sz w:val="26"/>
          <w:szCs w:val="26"/>
        </w:rPr>
      </w:pPr>
      <w:r w:rsidRPr="00D56A1E">
        <w:rPr>
          <w:sz w:val="26"/>
          <w:szCs w:val="26"/>
        </w:rPr>
        <w:t>С целью индивидуализации и дифференциации дошкольного образования обновленная учебная программа включает компоненты, которые определяются закономерностями развития детей, способствуют расширению и раскрытию возможностей, удовлетворению индивидуальных потребностей каждого воспитанника с учетом зоны его ближайшего развития.</w:t>
      </w:r>
    </w:p>
    <w:p w:rsidR="00FD5057" w:rsidRPr="00D56A1E" w:rsidRDefault="00FD5057" w:rsidP="00D56A1E">
      <w:pPr>
        <w:widowControl w:val="0"/>
        <w:autoSpaceDE w:val="0"/>
        <w:autoSpaceDN w:val="0"/>
        <w:adjustRightInd w:val="0"/>
        <w:ind w:firstLine="708"/>
        <w:jc w:val="both"/>
        <w:rPr>
          <w:sz w:val="26"/>
          <w:szCs w:val="26"/>
        </w:rPr>
      </w:pPr>
      <w:r w:rsidRPr="00D56A1E">
        <w:rPr>
          <w:sz w:val="26"/>
          <w:szCs w:val="26"/>
        </w:rPr>
        <w:t xml:space="preserve">Их содержание представлено в разделах учебной программы: «Детский фитнес», «Простейший туризм», «Иностранный язык» (английский, немецкий, французский), «Детское ручное ткачество», «Техническое конструирование», «Декоративно-прикладное искусство», «Хореография». Выбор компонентов осуществляется в соответствии с запросами законных представителей воспитанников, ресурсными возможностями учреждения образования. </w:t>
      </w:r>
    </w:p>
    <w:p w:rsidR="00FD5057" w:rsidRPr="00D56A1E" w:rsidRDefault="00FD5057" w:rsidP="00D56A1E">
      <w:pPr>
        <w:widowControl w:val="0"/>
        <w:autoSpaceDE w:val="0"/>
        <w:autoSpaceDN w:val="0"/>
        <w:adjustRightInd w:val="0"/>
        <w:ind w:firstLine="708"/>
        <w:jc w:val="both"/>
        <w:rPr>
          <w:sz w:val="26"/>
          <w:szCs w:val="26"/>
        </w:rPr>
      </w:pPr>
      <w:r w:rsidRPr="00D56A1E">
        <w:rPr>
          <w:sz w:val="26"/>
          <w:szCs w:val="26"/>
        </w:rPr>
        <w:t>Занятия при реализации указанных компонентов проводятся не ранее, чем со средней группы воспитанников (от 4 до 5 лет) учреждения образования. Продолжительность занятий не должна превышать в средней группе воспитанников (от 4 до 5 лет) 20 минут; старшей (от 5 до 6 лет) – 25 минут; старшей (от 6 до 7 лет) – 30 минут.</w:t>
      </w:r>
    </w:p>
    <w:p w:rsidR="00FD5057" w:rsidRPr="00D56A1E" w:rsidRDefault="00FD5057" w:rsidP="00D56A1E">
      <w:pPr>
        <w:autoSpaceDE w:val="0"/>
        <w:autoSpaceDN w:val="0"/>
        <w:adjustRightInd w:val="0"/>
        <w:jc w:val="both"/>
        <w:rPr>
          <w:b/>
          <w:bCs/>
          <w:sz w:val="26"/>
          <w:szCs w:val="26"/>
        </w:rPr>
      </w:pPr>
    </w:p>
    <w:p w:rsidR="00FD5057" w:rsidRPr="00D56A1E" w:rsidRDefault="00FD5057" w:rsidP="00D56A1E">
      <w:pPr>
        <w:autoSpaceDE w:val="0"/>
        <w:autoSpaceDN w:val="0"/>
        <w:adjustRightInd w:val="0"/>
        <w:jc w:val="both"/>
        <w:rPr>
          <w:b/>
          <w:bCs/>
          <w:sz w:val="26"/>
          <w:szCs w:val="26"/>
        </w:rPr>
      </w:pPr>
    </w:p>
    <w:p w:rsidR="00FD5057" w:rsidRPr="00D56A1E" w:rsidRDefault="00FD5057" w:rsidP="00D56A1E">
      <w:pPr>
        <w:autoSpaceDE w:val="0"/>
        <w:autoSpaceDN w:val="0"/>
        <w:adjustRightInd w:val="0"/>
        <w:jc w:val="both"/>
        <w:rPr>
          <w:b/>
          <w:bCs/>
          <w:sz w:val="26"/>
          <w:szCs w:val="26"/>
        </w:rPr>
      </w:pPr>
      <w:r w:rsidRPr="00D56A1E">
        <w:rPr>
          <w:b/>
          <w:bCs/>
          <w:sz w:val="26"/>
          <w:szCs w:val="26"/>
        </w:rPr>
        <w:t>Учебные издания и средства обучения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К использованию в образователь</w:t>
      </w:r>
      <w:r w:rsidRPr="00D56A1E">
        <w:rPr>
          <w:rFonts w:ascii="Times New Roman" w:hAnsi="Times New Roman" w:cs="Times New Roman"/>
          <w:color w:val="auto"/>
          <w:spacing w:val="-4"/>
          <w:sz w:val="26"/>
          <w:szCs w:val="26"/>
        </w:rPr>
        <w:t>ном процессе допускаются учебные издания (учебники, учебные пособия и иные учебные издания), содержащие с уче</w:t>
      </w:r>
      <w:r w:rsidRPr="00D56A1E">
        <w:rPr>
          <w:rFonts w:ascii="Times New Roman" w:hAnsi="Times New Roman" w:cs="Times New Roman"/>
          <w:color w:val="auto"/>
          <w:spacing w:val="-2"/>
          <w:sz w:val="26"/>
          <w:szCs w:val="26"/>
        </w:rPr>
        <w:t>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официально утвержденные либо допущенные в качестве соответствующего вида учебного издания Министерством образования Республики Беларусь.</w:t>
      </w:r>
    </w:p>
    <w:p w:rsidR="00FD5057" w:rsidRPr="00D56A1E" w:rsidRDefault="00FD5057" w:rsidP="00D56A1E">
      <w:pPr>
        <w:pStyle w:val="point"/>
        <w:ind w:firstLine="709"/>
        <w:rPr>
          <w:sz w:val="26"/>
          <w:szCs w:val="26"/>
        </w:rPr>
      </w:pPr>
      <w:r w:rsidRPr="00D56A1E">
        <w:rPr>
          <w:sz w:val="26"/>
          <w:szCs w:val="26"/>
        </w:rPr>
        <w:t>В учреждениях образования должны использоваться средства обучения (игры и игрушки, электронные средства обучения и др.), произведенные в соответствии с техническими нормативными правовыми актами и разрешенные к применению законодательством.</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 xml:space="preserve">При формировании заказа </w:t>
      </w:r>
      <w:r w:rsidRPr="00D56A1E">
        <w:rPr>
          <w:rFonts w:ascii="Times New Roman" w:hAnsi="Times New Roman" w:cs="Times New Roman"/>
          <w:color w:val="auto"/>
          <w:spacing w:val="-11"/>
          <w:sz w:val="26"/>
          <w:szCs w:val="26"/>
        </w:rPr>
        <w:t xml:space="preserve">на учебные издания </w:t>
      </w:r>
      <w:r w:rsidRPr="00D56A1E">
        <w:rPr>
          <w:rFonts w:ascii="Times New Roman" w:hAnsi="Times New Roman" w:cs="Times New Roman"/>
          <w:color w:val="auto"/>
          <w:spacing w:val="-2"/>
          <w:sz w:val="26"/>
          <w:szCs w:val="26"/>
        </w:rPr>
        <w:t>необходимо обращать внимание на аннотацию, в которой содержится информация о виде учебного издания (</w:t>
      </w:r>
      <w:r w:rsidRPr="00D56A1E">
        <w:rPr>
          <w:rFonts w:ascii="Times New Roman" w:hAnsi="Times New Roman" w:cs="Times New Roman"/>
          <w:color w:val="auto"/>
          <w:spacing w:val="-11"/>
          <w:sz w:val="26"/>
          <w:szCs w:val="26"/>
        </w:rPr>
        <w:t>учебно-методическое пособие, учебное наглядное пособие, пособие, учебное пособие, рабочая тетрадь</w:t>
      </w:r>
      <w:r w:rsidRPr="00D56A1E">
        <w:rPr>
          <w:rFonts w:ascii="Times New Roman" w:hAnsi="Times New Roman" w:cs="Times New Roman"/>
          <w:color w:val="auto"/>
          <w:spacing w:val="-2"/>
          <w:sz w:val="26"/>
          <w:szCs w:val="26"/>
        </w:rPr>
        <w:t xml:space="preserve">, хрестоматия и др.), адресной направленности (для педагогических работников, для воспитанников), типе (при необходимости уточнения – виде) учреждения образования, для которого учебное издание предназначено. </w:t>
      </w:r>
    </w:p>
    <w:p w:rsidR="00FD5057" w:rsidRPr="00D56A1E" w:rsidRDefault="00FD5057" w:rsidP="00D56A1E">
      <w:pPr>
        <w:ind w:firstLine="709"/>
        <w:jc w:val="both"/>
        <w:rPr>
          <w:sz w:val="26"/>
          <w:szCs w:val="26"/>
          <w:lang w:val="be-BY"/>
        </w:rPr>
      </w:pPr>
      <w:r w:rsidRPr="00D56A1E">
        <w:rPr>
          <w:sz w:val="26"/>
          <w:szCs w:val="26"/>
          <w:lang w:val="be-BY"/>
        </w:rPr>
        <w:t xml:space="preserve">Министерство образования обращает внимание, что пунктом 740 </w:t>
      </w:r>
      <w:r w:rsidRPr="00D56A1E">
        <w:rPr>
          <w:sz w:val="26"/>
          <w:szCs w:val="26"/>
        </w:rPr>
        <w:t>перечня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(постановление Министерства юстиции Республики Беларусь от 24 мая 2012 г.№ 140 «О перечне типовых документов Национального архивного фонда Республики Беларусь») предусмотрено обязательное наличие такого вида документа учебно-программной документации образовательной программы дошкольного образования, как «</w:t>
      </w:r>
      <w:r w:rsidRPr="00D56A1E">
        <w:rPr>
          <w:sz w:val="26"/>
          <w:szCs w:val="26"/>
          <w:lang w:val="be-BY"/>
        </w:rPr>
        <w:t>Сведения о наличии учебных изданий и иных средств обучения, необходимых для организации образовательного процесса в учреждении образования</w:t>
      </w:r>
      <w:r w:rsidRPr="00D56A1E">
        <w:rPr>
          <w:sz w:val="26"/>
          <w:szCs w:val="26"/>
        </w:rPr>
        <w:t>».</w:t>
      </w:r>
    </w:p>
    <w:p w:rsidR="00FD5057" w:rsidRPr="00D56A1E" w:rsidRDefault="00FD5057" w:rsidP="00D56A1E">
      <w:pPr>
        <w:pStyle w:val="BodyText"/>
        <w:spacing w:line="240" w:lineRule="auto"/>
        <w:ind w:firstLine="709"/>
        <w:rPr>
          <w:rFonts w:ascii="Times New Roman" w:hAnsi="Times New Roman" w:cs="Times New Roman"/>
          <w:color w:val="auto"/>
          <w:sz w:val="26"/>
          <w:szCs w:val="26"/>
        </w:rPr>
      </w:pPr>
      <w:r w:rsidRPr="00D56A1E">
        <w:rPr>
          <w:rFonts w:ascii="Times New Roman" w:hAnsi="Times New Roman" w:cs="Times New Roman"/>
          <w:color w:val="auto"/>
          <w:sz w:val="26"/>
          <w:szCs w:val="26"/>
        </w:rPr>
        <w:t>В учреждении образования (методическом кабинете, возрастной группе, кабинетах музыкальных руководителей, руководителей физического воспитания, учителей-дефектологов, педагогов-психологов и др.) ведется аннотированный учет обеспеченности учебными изданиями, официально утвержденными либо допущенными в качестве соответствующего вида учебного издания Министерством образования Республики Беларусь, рекомендованными организациями, осуществляющими научно-методическое обеспечение образования. Перечень учебных изданий по дошкольному и специальному образованию ежегодно обновляется и размещается на национальном образовательном портале</w:t>
      </w:r>
      <w:hyperlink r:id="rId12" w:history="1">
        <w:r w:rsidRPr="00D56A1E">
          <w:rPr>
            <w:rStyle w:val="Hyperlink"/>
            <w:rFonts w:ascii="Times New Roman" w:hAnsi="Times New Roman" w:cs="Times New Roman"/>
            <w:sz w:val="26"/>
            <w:szCs w:val="26"/>
          </w:rPr>
          <w:t>https://adu.by</w:t>
        </w:r>
      </w:hyperlink>
      <w:r w:rsidRPr="00D56A1E">
        <w:rPr>
          <w:rFonts w:ascii="Times New Roman" w:hAnsi="Times New Roman" w:cs="Times New Roman"/>
          <w:color w:val="auto"/>
          <w:sz w:val="26"/>
          <w:szCs w:val="26"/>
        </w:rPr>
        <w:t xml:space="preserve"> в разделах </w:t>
      </w:r>
      <w:hyperlink r:id="rId13" w:history="1">
        <w:r w:rsidRPr="00D56A1E">
          <w:rPr>
            <w:rStyle w:val="Hyperlink"/>
            <w:rFonts w:ascii="Times New Roman" w:hAnsi="Times New Roman" w:cs="Times New Roman"/>
            <w:sz w:val="26"/>
            <w:szCs w:val="26"/>
          </w:rPr>
          <w:t>«Образовательный процесс. 2020/2021 учебный год / Дошкольное образование»</w:t>
        </w:r>
      </w:hyperlink>
      <w:r w:rsidRPr="00D56A1E">
        <w:rPr>
          <w:rFonts w:ascii="Times New Roman" w:hAnsi="Times New Roman" w:cs="Times New Roman"/>
          <w:color w:val="auto"/>
          <w:spacing w:val="-20"/>
          <w:sz w:val="26"/>
          <w:szCs w:val="26"/>
        </w:rPr>
        <w:t>,</w:t>
      </w:r>
      <w:hyperlink r:id="rId14" w:history="1">
        <w:r w:rsidRPr="00D56A1E">
          <w:rPr>
            <w:rStyle w:val="Hyperlink"/>
            <w:rFonts w:ascii="Times New Roman" w:hAnsi="Times New Roman" w:cs="Times New Roman"/>
            <w:spacing w:val="-20"/>
            <w:sz w:val="26"/>
            <w:szCs w:val="26"/>
          </w:rPr>
          <w:t>«Образовательный процесс. 2020/2021 учебный год / Специальное образование»</w:t>
        </w:r>
      </w:hyperlink>
      <w:r w:rsidRPr="00D56A1E">
        <w:rPr>
          <w:rFonts w:ascii="Times New Roman" w:hAnsi="Times New Roman" w:cs="Times New Roman"/>
          <w:color w:val="auto"/>
          <w:spacing w:val="-20"/>
          <w:sz w:val="26"/>
          <w:szCs w:val="26"/>
        </w:rPr>
        <w:t xml:space="preserve">, </w:t>
      </w:r>
      <w:r w:rsidRPr="00D56A1E">
        <w:rPr>
          <w:rFonts w:ascii="Times New Roman" w:hAnsi="Times New Roman" w:cs="Times New Roman"/>
          <w:color w:val="auto"/>
          <w:sz w:val="26"/>
          <w:szCs w:val="26"/>
        </w:rPr>
        <w:t>на интернет-ресурсе</w:t>
      </w:r>
      <w:hyperlink r:id="rId15" w:history="1">
        <w:r w:rsidRPr="00D56A1E">
          <w:rPr>
            <w:rStyle w:val="Hyperlink"/>
            <w:rFonts w:ascii="Times New Roman" w:hAnsi="Times New Roman" w:cs="Times New Roman"/>
            <w:sz w:val="26"/>
            <w:szCs w:val="26"/>
          </w:rPr>
          <w:t>https://uchebniki.by</w:t>
        </w:r>
      </w:hyperlink>
      <w:r w:rsidRPr="00D56A1E">
        <w:rPr>
          <w:rFonts w:ascii="Times New Roman" w:hAnsi="Times New Roman" w:cs="Times New Roman"/>
          <w:color w:val="auto"/>
          <w:sz w:val="26"/>
          <w:szCs w:val="26"/>
        </w:rPr>
        <w:t>,</w:t>
      </w:r>
      <w:r w:rsidRPr="00D56A1E">
        <w:rPr>
          <w:rFonts w:ascii="Times New Roman" w:hAnsi="Times New Roman" w:cs="Times New Roman"/>
          <w:color w:val="auto"/>
          <w:spacing w:val="-2"/>
          <w:sz w:val="26"/>
          <w:szCs w:val="26"/>
        </w:rPr>
        <w:t xml:space="preserve">на </w:t>
      </w:r>
      <w:r w:rsidRPr="00D56A1E">
        <w:rPr>
          <w:rFonts w:ascii="Times New Roman" w:hAnsi="Times New Roman" w:cs="Times New Roman"/>
          <w:color w:val="auto"/>
          <w:sz w:val="26"/>
          <w:szCs w:val="26"/>
        </w:rPr>
        <w:t>интернет­портале Министерства образования Республики Беларусь (</w:t>
      </w:r>
      <w:hyperlink r:id="rId16" w:history="1">
        <w:r w:rsidRPr="00D56A1E">
          <w:rPr>
            <w:rStyle w:val="Hyperlink"/>
            <w:rFonts w:ascii="Times New Roman" w:hAnsi="Times New Roman" w:cs="Times New Roman"/>
            <w:sz w:val="26"/>
            <w:szCs w:val="26"/>
          </w:rPr>
          <w:t>http://edu.gov.by</w:t>
        </w:r>
      </w:hyperlink>
      <w:r w:rsidRPr="00D56A1E">
        <w:rPr>
          <w:rFonts w:ascii="Times New Roman" w:hAnsi="Times New Roman" w:cs="Times New Roman"/>
          <w:color w:val="auto"/>
          <w:sz w:val="26"/>
          <w:szCs w:val="26"/>
        </w:rPr>
        <w:t>), публикуется в сборнике нормативных документов Министерства образования.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 xml:space="preserve">Обеспеченность учебными изданиями рассчитывается по каждой из позиций отдельно и в целом по всему перечню. Процент оснащенности учреждения образования учебными изданиями рассчитывается ежегодно по формуле: </w:t>
      </w:r>
      <w:r w:rsidRPr="00D56A1E">
        <w:rPr>
          <w:rFonts w:ascii="Times New Roman" w:hAnsi="Times New Roman" w:cs="Times New Roman"/>
          <w:color w:val="auto"/>
          <w:spacing w:val="-2"/>
          <w:sz w:val="26"/>
          <w:szCs w:val="26"/>
          <w:u w:val="single"/>
        </w:rPr>
        <w:t>имеющееся</w:t>
      </w:r>
      <w:r w:rsidRPr="00D56A1E">
        <w:rPr>
          <w:rFonts w:ascii="Times New Roman" w:hAnsi="Times New Roman" w:cs="Times New Roman"/>
          <w:color w:val="auto"/>
          <w:spacing w:val="-2"/>
          <w:sz w:val="26"/>
          <w:szCs w:val="26"/>
        </w:rPr>
        <w:t xml:space="preserve">количество учебных изданий (заказанных и приобретенных для методического кабинета,соответствующих возрастных групп, кабинетов музыкальных руководителей, руководителей физического </w:t>
      </w:r>
      <w:r w:rsidRPr="00D56A1E">
        <w:rPr>
          <w:rFonts w:ascii="Times New Roman" w:hAnsi="Times New Roman" w:cs="Times New Roman"/>
          <w:color w:val="auto"/>
          <w:spacing w:val="-4"/>
          <w:sz w:val="26"/>
          <w:szCs w:val="26"/>
        </w:rPr>
        <w:t xml:space="preserve">воспитания, учителей-дефектологов, педагогов­психологов и др.) делится на </w:t>
      </w:r>
      <w:r w:rsidRPr="00D56A1E">
        <w:rPr>
          <w:rFonts w:ascii="Times New Roman" w:hAnsi="Times New Roman" w:cs="Times New Roman"/>
          <w:color w:val="auto"/>
          <w:spacing w:val="-4"/>
          <w:sz w:val="26"/>
          <w:szCs w:val="26"/>
          <w:u w:val="single"/>
        </w:rPr>
        <w:t>необходимое</w:t>
      </w:r>
      <w:r w:rsidRPr="00D56A1E">
        <w:rPr>
          <w:rFonts w:ascii="Times New Roman" w:hAnsi="Times New Roman" w:cs="Times New Roman"/>
          <w:color w:val="auto"/>
          <w:spacing w:val="-4"/>
          <w:sz w:val="26"/>
          <w:szCs w:val="26"/>
        </w:rPr>
        <w:t xml:space="preserve"> для учреждения образования количество</w:t>
      </w:r>
      <w:r w:rsidRPr="00D56A1E">
        <w:rPr>
          <w:rFonts w:ascii="Times New Roman" w:hAnsi="Times New Roman" w:cs="Times New Roman"/>
          <w:color w:val="auto"/>
          <w:spacing w:val="-2"/>
          <w:sz w:val="26"/>
          <w:szCs w:val="26"/>
        </w:rPr>
        <w:t xml:space="preserve"> учебных изданий (с учетом представленных в перечне) и умножается на 100 процентов. Например, если в учреждении образования отсутствует та или иная возрастная группа (в том числе разновозрастная), то при расчете процента оснащенности в количество </w:t>
      </w:r>
      <w:r w:rsidRPr="00D56A1E">
        <w:rPr>
          <w:rFonts w:ascii="Times New Roman" w:hAnsi="Times New Roman" w:cs="Times New Roman"/>
          <w:color w:val="auto"/>
          <w:spacing w:val="-2"/>
          <w:sz w:val="26"/>
          <w:szCs w:val="26"/>
          <w:u w:val="single"/>
        </w:rPr>
        <w:t>необходимых</w:t>
      </w:r>
      <w:r w:rsidRPr="00D56A1E">
        <w:rPr>
          <w:rFonts w:ascii="Times New Roman" w:hAnsi="Times New Roman" w:cs="Times New Roman"/>
          <w:color w:val="auto"/>
          <w:spacing w:val="-2"/>
          <w:sz w:val="26"/>
          <w:szCs w:val="26"/>
        </w:rPr>
        <w:t>учебных изданий не включаются соответствующие позиции.</w:t>
      </w:r>
    </w:p>
    <w:p w:rsidR="00FD5057" w:rsidRPr="00D56A1E" w:rsidRDefault="00FD5057" w:rsidP="00D56A1E">
      <w:pPr>
        <w:pStyle w:val="BlockText"/>
        <w:ind w:left="74" w:right="0" w:firstLine="709"/>
        <w:rPr>
          <w:sz w:val="26"/>
          <w:szCs w:val="26"/>
        </w:rPr>
      </w:pPr>
      <w:r w:rsidRPr="00D56A1E">
        <w:rPr>
          <w:sz w:val="26"/>
          <w:szCs w:val="26"/>
        </w:rPr>
        <w:t>С целью реализации содержания образовательных областей «Ребенок и общество», «Элементарные математические представления», «Развитие речи и культура речевого общения», «</w:t>
      </w:r>
      <w:r w:rsidRPr="00D56A1E">
        <w:rPr>
          <w:sz w:val="26"/>
          <w:szCs w:val="26"/>
          <w:lang w:val="be-BY"/>
        </w:rPr>
        <w:t>Развіццё маўлення і культура маўленчых зносін</w:t>
      </w:r>
      <w:r w:rsidRPr="00D56A1E">
        <w:rPr>
          <w:sz w:val="26"/>
          <w:szCs w:val="26"/>
        </w:rPr>
        <w:t>», «Подготовка к обучению грамоте»</w:t>
      </w:r>
      <w:r w:rsidRPr="00D56A1E">
        <w:rPr>
          <w:sz w:val="26"/>
          <w:szCs w:val="26"/>
          <w:lang w:val="be-BY"/>
        </w:rPr>
        <w:t xml:space="preserve">, </w:t>
      </w:r>
      <w:r w:rsidRPr="00D56A1E">
        <w:rPr>
          <w:sz w:val="26"/>
          <w:szCs w:val="26"/>
        </w:rPr>
        <w:t>«</w:t>
      </w:r>
      <w:r w:rsidRPr="00D56A1E">
        <w:rPr>
          <w:sz w:val="26"/>
          <w:szCs w:val="26"/>
          <w:lang w:val="be-BY"/>
        </w:rPr>
        <w:t>Падрыхтоўка да навучання грамаце</w:t>
      </w:r>
      <w:r w:rsidRPr="00D56A1E">
        <w:rPr>
          <w:sz w:val="26"/>
          <w:szCs w:val="26"/>
        </w:rPr>
        <w:t>»учебной программы к 2020</w:t>
      </w:r>
      <w:r w:rsidRPr="00D56A1E">
        <w:rPr>
          <w:sz w:val="26"/>
          <w:szCs w:val="26"/>
          <w:lang w:val="be-BY"/>
        </w:rPr>
        <w:t>/</w:t>
      </w:r>
      <w:r w:rsidRPr="00D56A1E">
        <w:rPr>
          <w:sz w:val="26"/>
          <w:szCs w:val="26"/>
        </w:rPr>
        <w:t>2021 учебному году подготовлен учебно-методический комплекс (далее – УМК) «Мои первые уроки»для учреждений дошкольного образования с русским (белорусским) языком обучения и воспитания.</w:t>
      </w:r>
    </w:p>
    <w:p w:rsidR="00FD5057" w:rsidRPr="00D56A1E" w:rsidRDefault="00FD5057" w:rsidP="00D56A1E">
      <w:pPr>
        <w:pStyle w:val="BlockText"/>
        <w:ind w:left="74" w:right="0" w:firstLine="709"/>
        <w:rPr>
          <w:sz w:val="26"/>
          <w:szCs w:val="26"/>
        </w:rPr>
      </w:pPr>
      <w:r w:rsidRPr="00D56A1E">
        <w:rPr>
          <w:sz w:val="26"/>
          <w:szCs w:val="26"/>
        </w:rPr>
        <w:t>В его состав входят УМК «Мир, в котором я живу» авторов А.Л. Давидович, Е.И. Смолер, «Математический калейдоскоп» автора И.В. Житко, «Путешествие в мир правильной речи», «Путешествие в мир правильной речи. Шаг за шагом» авторов А.Л. Давидович, В.Л. Пашко, «Роднаямова», «Родная мова. Крок за крокам» авторов Д.Н. Дубининой, Н.С. Старжинской, «Подготовка к обучению грамоте», «</w:t>
      </w:r>
      <w:r w:rsidRPr="00D56A1E">
        <w:rPr>
          <w:sz w:val="26"/>
          <w:szCs w:val="26"/>
          <w:lang w:val="be-BY"/>
        </w:rPr>
        <w:t>Падрыхтоўка да навучання грамаце</w:t>
      </w:r>
      <w:r w:rsidRPr="00D56A1E">
        <w:rPr>
          <w:sz w:val="26"/>
          <w:szCs w:val="26"/>
        </w:rPr>
        <w:t>» автора Н.С. Старжинской.</w:t>
      </w:r>
    </w:p>
    <w:p w:rsidR="00FD5057" w:rsidRPr="00D56A1E" w:rsidRDefault="00FD5057" w:rsidP="00D56A1E">
      <w:pPr>
        <w:pStyle w:val="BlockText"/>
        <w:ind w:left="74" w:right="0" w:firstLine="709"/>
        <w:rPr>
          <w:sz w:val="26"/>
          <w:szCs w:val="26"/>
        </w:rPr>
      </w:pPr>
      <w:r w:rsidRPr="00D56A1E">
        <w:rPr>
          <w:sz w:val="26"/>
          <w:szCs w:val="26"/>
        </w:rPr>
        <w:t>Каждый УМК включает три взаимосвязанных компонента:</w:t>
      </w:r>
    </w:p>
    <w:p w:rsidR="00FD5057" w:rsidRPr="00D56A1E" w:rsidRDefault="00FD5057" w:rsidP="00D56A1E">
      <w:pPr>
        <w:pStyle w:val="BlockText"/>
        <w:ind w:left="74" w:right="0" w:firstLine="709"/>
        <w:rPr>
          <w:sz w:val="26"/>
          <w:szCs w:val="26"/>
        </w:rPr>
      </w:pPr>
      <w:r w:rsidRPr="00D56A1E">
        <w:rPr>
          <w:i/>
          <w:iCs/>
          <w:sz w:val="26"/>
          <w:szCs w:val="26"/>
        </w:rPr>
        <w:t>учебно-методическое пособиедля педагогических работников учреждений дошкольного образования</w:t>
      </w:r>
      <w:r w:rsidRPr="00D56A1E">
        <w:rPr>
          <w:sz w:val="26"/>
          <w:szCs w:val="26"/>
        </w:rPr>
        <w:t>, в котором представленыметодические рекомендации по включению компонентов учебно-методического комплекса в образовательный процесс учреждения дошкольного образования; конспекты специально организованных форм образовательного процесса (занятий), регламентированных типовым учебным планом, обеспечивающие реализацию задач соответствующей образовательной области;</w:t>
      </w:r>
    </w:p>
    <w:p w:rsidR="00FD5057" w:rsidRPr="00D56A1E" w:rsidRDefault="00FD5057" w:rsidP="00D56A1E">
      <w:pPr>
        <w:pStyle w:val="BlockText"/>
        <w:ind w:left="74" w:right="0" w:firstLine="709"/>
        <w:rPr>
          <w:sz w:val="26"/>
          <w:szCs w:val="26"/>
        </w:rPr>
      </w:pPr>
      <w:r w:rsidRPr="00D56A1E">
        <w:rPr>
          <w:i/>
          <w:iCs/>
          <w:sz w:val="26"/>
          <w:szCs w:val="26"/>
        </w:rPr>
        <w:t>учебное наглядное пособие для учреждений дошкольного образования</w:t>
      </w:r>
      <w:r w:rsidRPr="00D56A1E">
        <w:rPr>
          <w:sz w:val="26"/>
          <w:szCs w:val="26"/>
        </w:rPr>
        <w:t>, содержащее демонстрационный наглядный материал (в формате А3), способствующий реализации содержания конспектов занятийучебно-методического пособия;</w:t>
      </w:r>
    </w:p>
    <w:p w:rsidR="00FD5057" w:rsidRPr="00D56A1E" w:rsidRDefault="00FD5057" w:rsidP="00D56A1E">
      <w:pPr>
        <w:pStyle w:val="BlockText"/>
        <w:ind w:left="74" w:right="0" w:firstLine="709"/>
        <w:rPr>
          <w:sz w:val="26"/>
          <w:szCs w:val="26"/>
        </w:rPr>
      </w:pPr>
      <w:r w:rsidRPr="00D56A1E">
        <w:rPr>
          <w:i/>
          <w:iCs/>
          <w:sz w:val="26"/>
          <w:szCs w:val="26"/>
        </w:rPr>
        <w:t>учебное пособие для воспитанников старших групп (от 5 до 7 лет)</w:t>
      </w:r>
      <w:r w:rsidRPr="00D56A1E">
        <w:rPr>
          <w:sz w:val="26"/>
          <w:szCs w:val="26"/>
        </w:rPr>
        <w:t>, включающеенаглядный материал (предметные и сюжетные иллюстрации, схемы, пиктограммы и др.) для практического выполнения воспитанниками игровых заданийразного уровня сложности всоответствии с содержанием конспектов занятий учебно-методического пособия,самостоятельной творческой деятельности детей.</w:t>
      </w:r>
    </w:p>
    <w:p w:rsidR="00FD5057" w:rsidRPr="00D56A1E" w:rsidRDefault="00FD5057" w:rsidP="00D56A1E">
      <w:pPr>
        <w:ind w:firstLine="709"/>
        <w:jc w:val="both"/>
        <w:rPr>
          <w:sz w:val="26"/>
          <w:szCs w:val="26"/>
        </w:rPr>
      </w:pPr>
      <w:r w:rsidRPr="00D56A1E">
        <w:rPr>
          <w:sz w:val="26"/>
          <w:szCs w:val="26"/>
        </w:rPr>
        <w:t xml:space="preserve">Содержание УМК обеспечивает преемственность целей и задач дошкольного и </w:t>
      </w:r>
      <w:r w:rsidRPr="00D56A1E">
        <w:rPr>
          <w:sz w:val="26"/>
          <w:szCs w:val="26"/>
          <w:lang w:val="en-US"/>
        </w:rPr>
        <w:t>I</w:t>
      </w:r>
      <w:r w:rsidRPr="00D56A1E">
        <w:rPr>
          <w:sz w:val="26"/>
          <w:szCs w:val="26"/>
        </w:rPr>
        <w:t xml:space="preserve"> ступени общего среднего образования для реализации единой линии развития на этапах дошкольного и младшего школьного возраста.</w:t>
      </w:r>
    </w:p>
    <w:p w:rsidR="00FD5057" w:rsidRPr="00D56A1E" w:rsidRDefault="00FD5057" w:rsidP="00D56A1E">
      <w:pPr>
        <w:ind w:firstLine="709"/>
        <w:jc w:val="both"/>
        <w:rPr>
          <w:sz w:val="26"/>
          <w:szCs w:val="26"/>
        </w:rPr>
      </w:pPr>
      <w:r w:rsidRPr="00D56A1E">
        <w:rPr>
          <w:sz w:val="26"/>
          <w:szCs w:val="26"/>
        </w:rPr>
        <w:t>Для педагогических работников учреждений образования, реализующих образовательную программу специального образования на уровне дошкольного образования для лиц с интеллектуальной недостаточностью, издано учебно-методическое пособие автора Ю.В.</w:t>
      </w:r>
      <w:r w:rsidRPr="00D56A1E">
        <w:rPr>
          <w:sz w:val="26"/>
          <w:szCs w:val="26"/>
          <w:lang w:val="be-BY"/>
        </w:rPr>
        <w:t> </w:t>
      </w:r>
      <w:r w:rsidRPr="00D56A1E">
        <w:rPr>
          <w:sz w:val="26"/>
          <w:szCs w:val="26"/>
        </w:rPr>
        <w:t>Захаровой «Обучениевосприятию произведений изобразительного искусства и продуктивным видам деятельности детей дошкольного возраста с интеллектуальной недостаточностью».</w:t>
      </w:r>
    </w:p>
    <w:p w:rsidR="00FD5057" w:rsidRPr="00D56A1E" w:rsidRDefault="00FD5057" w:rsidP="00D56A1E">
      <w:pPr>
        <w:ind w:firstLine="709"/>
        <w:jc w:val="both"/>
        <w:rPr>
          <w:sz w:val="26"/>
          <w:szCs w:val="26"/>
        </w:rPr>
      </w:pPr>
      <w:r w:rsidRPr="00D56A1E">
        <w:rPr>
          <w:sz w:val="26"/>
          <w:szCs w:val="26"/>
        </w:rPr>
        <w:t>В данном пособии представлены теоретические и методические аспекты коррекционно-развивающей работы с детьми с интеллектуальной недостаточностью на занятиях в условиях образовательной интеграции,раскрыта специфика и вариативность содержания, методов и форм организации занятий по образовательной области «Изобразительное искусство», даются конкретные практические рекомендации, помогающие грамотно организовать образовательную среду, планировать и проводить занятия, вовлекая во взаимодействие всех воспитанников, с учетом их возрастных и психофизических особенностей, личностных качеств.</w:t>
      </w:r>
    </w:p>
    <w:p w:rsidR="00FD5057" w:rsidRPr="00D56A1E" w:rsidRDefault="00FD5057" w:rsidP="00D56A1E">
      <w:pPr>
        <w:pStyle w:val="ConsPlusNormal"/>
        <w:ind w:firstLine="709"/>
        <w:jc w:val="both"/>
        <w:rPr>
          <w:rFonts w:ascii="Times New Roman" w:hAnsi="Times New Roman" w:cs="Times New Roman"/>
          <w:sz w:val="26"/>
          <w:szCs w:val="26"/>
        </w:rPr>
      </w:pPr>
      <w:r w:rsidRPr="00D56A1E">
        <w:rPr>
          <w:rFonts w:ascii="Times New Roman" w:hAnsi="Times New Roman" w:cs="Times New Roman"/>
          <w:sz w:val="26"/>
          <w:szCs w:val="26"/>
        </w:rPr>
        <w:t xml:space="preserve">В соответствии со статьей 39 Кодекса пользование учебниками и учебными пособиями обучающимися в учреждениях образования может быть платным и бесплатным. </w:t>
      </w:r>
    </w:p>
    <w:p w:rsidR="00FD5057" w:rsidRPr="00D56A1E" w:rsidRDefault="00FD5057" w:rsidP="00D56A1E">
      <w:pPr>
        <w:pStyle w:val="ConsPlusNormal"/>
        <w:ind w:firstLine="709"/>
        <w:jc w:val="both"/>
        <w:rPr>
          <w:rFonts w:ascii="Times New Roman" w:hAnsi="Times New Roman" w:cs="Times New Roman"/>
          <w:sz w:val="26"/>
          <w:szCs w:val="26"/>
        </w:rPr>
      </w:pPr>
      <w:r w:rsidRPr="00D56A1E">
        <w:rPr>
          <w:rFonts w:ascii="Times New Roman" w:hAnsi="Times New Roman" w:cs="Times New Roman"/>
          <w:sz w:val="26"/>
          <w:szCs w:val="26"/>
        </w:rPr>
        <w:t>Пунктом 2 статьи 39 Кодекса установлено, что лица, осваивающие содержание образовательной программы дошкольного образования, на время получения образования обеспечиваются за плату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FD5057" w:rsidRPr="00D56A1E" w:rsidRDefault="00FD5057" w:rsidP="00D56A1E">
      <w:pPr>
        <w:ind w:firstLine="709"/>
        <w:jc w:val="both"/>
        <w:rPr>
          <w:sz w:val="26"/>
          <w:szCs w:val="26"/>
        </w:rPr>
      </w:pPr>
      <w:r w:rsidRPr="00D56A1E">
        <w:rPr>
          <w:sz w:val="26"/>
          <w:szCs w:val="26"/>
        </w:rPr>
        <w:t>Кодексом предусмотрены дифференцированные льготы для отдельных категорий граждан при оплате за пользование учебниками и (или) учебными пособиями (снижение на 50 процентов или освобождение от оплаты) в учреждениях образования.</w:t>
      </w:r>
    </w:p>
    <w:p w:rsidR="00FD5057" w:rsidRPr="00D56A1E" w:rsidRDefault="00FD5057" w:rsidP="00D56A1E">
      <w:pPr>
        <w:pStyle w:val="point"/>
        <w:ind w:firstLine="709"/>
        <w:rPr>
          <w:sz w:val="26"/>
          <w:szCs w:val="26"/>
        </w:rPr>
      </w:pPr>
      <w:r w:rsidRPr="00D56A1E">
        <w:rPr>
          <w:sz w:val="26"/>
          <w:szCs w:val="26"/>
        </w:rPr>
        <w:t xml:space="preserve">Размер и порядок взимания платы за пользование учебниками и (или) учебными пособиями определен постановлением Совета Министров Республики Беларусь от 24.06.2011 № 839 «О размере и порядке взимания платы за пользование учебниками и (или) учебными пособиями и порядке предоставления их в бесплатное пользование» (далее – постановление № 839). </w:t>
      </w:r>
    </w:p>
    <w:p w:rsidR="00FD5057" w:rsidRPr="00D56A1E" w:rsidRDefault="00FD5057" w:rsidP="00D56A1E">
      <w:pPr>
        <w:autoSpaceDE w:val="0"/>
        <w:autoSpaceDN w:val="0"/>
        <w:adjustRightInd w:val="0"/>
        <w:ind w:firstLine="709"/>
        <w:jc w:val="both"/>
        <w:rPr>
          <w:sz w:val="26"/>
          <w:szCs w:val="26"/>
        </w:rPr>
      </w:pPr>
      <w:r w:rsidRPr="00D56A1E">
        <w:rPr>
          <w:sz w:val="26"/>
          <w:szCs w:val="26"/>
        </w:rPr>
        <w:t xml:space="preserve">Согласно подпункту 1.1 пункта 1 постановления № 839плата за пользование учебными пособиями лицами при освоении содержания образовательной программы дошкольного образования взимается в размере 0,2 базовой </w:t>
      </w:r>
      <w:hyperlink r:id="rId17" w:history="1">
        <w:r w:rsidRPr="00D56A1E">
          <w:rPr>
            <w:sz w:val="26"/>
            <w:szCs w:val="26"/>
          </w:rPr>
          <w:t>величины</w:t>
        </w:r>
      </w:hyperlink>
      <w:r w:rsidRPr="00D56A1E">
        <w:rPr>
          <w:sz w:val="26"/>
          <w:szCs w:val="26"/>
        </w:rPr>
        <w:t>.</w:t>
      </w:r>
    </w:p>
    <w:p w:rsidR="00FD5057" w:rsidRPr="00D56A1E" w:rsidRDefault="00FD5057" w:rsidP="00D56A1E">
      <w:pPr>
        <w:pStyle w:val="ConsPlusNormal"/>
        <w:ind w:firstLine="709"/>
        <w:jc w:val="both"/>
        <w:rPr>
          <w:rFonts w:ascii="Times New Roman" w:hAnsi="Times New Roman" w:cs="Times New Roman"/>
          <w:sz w:val="26"/>
          <w:szCs w:val="26"/>
          <w:lang w:val="be-BY"/>
        </w:rPr>
      </w:pPr>
      <w:r w:rsidRPr="00D56A1E">
        <w:rPr>
          <w:rFonts w:ascii="Times New Roman" w:hAnsi="Times New Roman" w:cs="Times New Roman"/>
          <w:sz w:val="26"/>
          <w:szCs w:val="26"/>
        </w:rPr>
        <w:t xml:space="preserve">Взимание платы за пользование учебными пособиями осуществляется в соответствии с </w:t>
      </w:r>
      <w:hyperlink r:id="rId18" w:anchor="P36" w:history="1">
        <w:r w:rsidRPr="00D56A1E">
          <w:rPr>
            <w:rStyle w:val="Hyperlink"/>
            <w:rFonts w:ascii="Times New Roman" w:hAnsi="Times New Roman" w:cs="Times New Roman"/>
            <w:color w:val="auto"/>
            <w:sz w:val="26"/>
            <w:szCs w:val="26"/>
            <w:u w:val="none"/>
          </w:rPr>
          <w:t>Положение</w:t>
        </w:r>
      </w:hyperlink>
      <w:r w:rsidRPr="00D56A1E">
        <w:rPr>
          <w:rFonts w:ascii="Times New Roman" w:hAnsi="Times New Roman" w:cs="Times New Roman"/>
          <w:sz w:val="26"/>
          <w:szCs w:val="26"/>
        </w:rPr>
        <w:t>м о порядке взимания платы за пользование учебниками и (или) учебными пособиями и предоставления их в бесплатное пользование, утвержденным постановлением № 839</w:t>
      </w:r>
      <w:r w:rsidRPr="00D56A1E">
        <w:rPr>
          <w:rFonts w:ascii="Times New Roman" w:hAnsi="Times New Roman" w:cs="Times New Roman"/>
          <w:sz w:val="26"/>
          <w:szCs w:val="26"/>
          <w:lang w:val="be-BY"/>
        </w:rPr>
        <w:t>.</w:t>
      </w:r>
    </w:p>
    <w:p w:rsidR="00FD5057" w:rsidRPr="00D56A1E" w:rsidRDefault="00FD5057" w:rsidP="00D56A1E">
      <w:pPr>
        <w:pStyle w:val="ConsPlusNormal"/>
        <w:ind w:firstLine="709"/>
        <w:jc w:val="both"/>
        <w:rPr>
          <w:rFonts w:ascii="Times New Roman" w:hAnsi="Times New Roman" w:cs="Times New Roman"/>
          <w:sz w:val="26"/>
          <w:szCs w:val="26"/>
        </w:rPr>
      </w:pPr>
      <w:r w:rsidRPr="00D56A1E">
        <w:rPr>
          <w:rFonts w:ascii="Times New Roman" w:hAnsi="Times New Roman" w:cs="Times New Roman"/>
          <w:sz w:val="26"/>
          <w:szCs w:val="26"/>
        </w:rPr>
        <w:t>В 2020/2021 учебном году в качестве учебных пособий будут использоваться следующие учебные издания:</w:t>
      </w:r>
    </w:p>
    <w:p w:rsidR="00FD5057" w:rsidRPr="00D56A1E" w:rsidRDefault="00FD5057" w:rsidP="00D56A1E">
      <w:pPr>
        <w:widowControl w:val="0"/>
        <w:ind w:firstLine="709"/>
        <w:jc w:val="both"/>
        <w:rPr>
          <w:sz w:val="26"/>
          <w:szCs w:val="26"/>
        </w:rPr>
      </w:pPr>
      <w:r w:rsidRPr="00D56A1E">
        <w:rPr>
          <w:sz w:val="26"/>
          <w:szCs w:val="26"/>
        </w:rPr>
        <w:t>1. Давидович, А.Л. Путешествие в мир правильной речи. Рабочая тетрадь</w:t>
      </w:r>
      <w:r w:rsidRPr="00D56A1E">
        <w:rPr>
          <w:i/>
          <w:iCs/>
          <w:sz w:val="26"/>
          <w:szCs w:val="26"/>
          <w:lang w:val="be-BY"/>
        </w:rPr>
        <w:t xml:space="preserve">: </w:t>
      </w:r>
      <w:r w:rsidRPr="00D56A1E">
        <w:rPr>
          <w:sz w:val="26"/>
          <w:szCs w:val="26"/>
          <w:lang w:val="be-BY"/>
        </w:rPr>
        <w:t>у</w:t>
      </w:r>
      <w:r w:rsidRPr="00D56A1E">
        <w:rPr>
          <w:sz w:val="26"/>
          <w:szCs w:val="26"/>
        </w:rPr>
        <w:t>чебное пособие для воспитанников старших групп (от 5 до 7 лет) учреждений дошкольного образования с русским языком обучения</w:t>
      </w:r>
      <w:r w:rsidRPr="00D56A1E">
        <w:rPr>
          <w:sz w:val="26"/>
          <w:szCs w:val="26"/>
          <w:lang w:val="be-BY"/>
        </w:rPr>
        <w:t> </w:t>
      </w:r>
      <w:r w:rsidRPr="00D56A1E">
        <w:rPr>
          <w:sz w:val="26"/>
          <w:szCs w:val="26"/>
        </w:rPr>
        <w:t xml:space="preserve">/ А.Л. Давидович, </w:t>
      </w:r>
      <w:r w:rsidRPr="00D56A1E">
        <w:rPr>
          <w:sz w:val="26"/>
          <w:szCs w:val="26"/>
          <w:lang w:val="be-BY"/>
        </w:rPr>
        <w:t>В.Л. Пашко</w:t>
      </w:r>
      <w:r w:rsidRPr="00D56A1E">
        <w:rPr>
          <w:sz w:val="26"/>
          <w:szCs w:val="26"/>
        </w:rPr>
        <w:t xml:space="preserve">. – Минск: Национальный институт образования, 2020. – </w:t>
      </w:r>
      <w:r w:rsidRPr="00D56A1E">
        <w:rPr>
          <w:sz w:val="26"/>
          <w:szCs w:val="26"/>
          <w:lang w:val="be-BY"/>
        </w:rPr>
        <w:t>76</w:t>
      </w:r>
      <w:r w:rsidRPr="00D56A1E">
        <w:rPr>
          <w:sz w:val="26"/>
          <w:szCs w:val="26"/>
        </w:rPr>
        <w:t xml:space="preserve"> с. </w:t>
      </w:r>
      <w:r w:rsidRPr="00D56A1E">
        <w:rPr>
          <w:i/>
          <w:iCs/>
          <w:sz w:val="26"/>
          <w:szCs w:val="26"/>
          <w:lang w:val="be-BY"/>
        </w:rPr>
        <w:t>(УМК «Мои первые уроки»).</w:t>
      </w:r>
    </w:p>
    <w:p w:rsidR="00FD5057" w:rsidRPr="00D56A1E" w:rsidRDefault="00FD5057" w:rsidP="00D56A1E">
      <w:pPr>
        <w:widowControl w:val="0"/>
        <w:ind w:firstLine="709"/>
        <w:jc w:val="both"/>
        <w:rPr>
          <w:sz w:val="26"/>
          <w:szCs w:val="26"/>
        </w:rPr>
      </w:pPr>
      <w:r w:rsidRPr="00D56A1E">
        <w:rPr>
          <w:sz w:val="26"/>
          <w:szCs w:val="26"/>
        </w:rPr>
        <w:t>2.</w:t>
      </w:r>
      <w:r w:rsidRPr="00D56A1E">
        <w:rPr>
          <w:b/>
          <w:bCs/>
          <w:sz w:val="26"/>
          <w:szCs w:val="26"/>
        </w:rPr>
        <w:t> </w:t>
      </w:r>
      <w:r w:rsidRPr="00D56A1E">
        <w:rPr>
          <w:sz w:val="26"/>
          <w:szCs w:val="26"/>
        </w:rPr>
        <w:t xml:space="preserve">Давидович, А.Л. Путешествие в мир правильной речи. </w:t>
      </w:r>
      <w:r w:rsidRPr="00D56A1E">
        <w:rPr>
          <w:sz w:val="26"/>
          <w:szCs w:val="26"/>
          <w:lang w:val="be-BY"/>
        </w:rPr>
        <w:t>Шаг за шагом.</w:t>
      </w:r>
      <w:r w:rsidRPr="00D56A1E">
        <w:rPr>
          <w:sz w:val="26"/>
          <w:szCs w:val="26"/>
        </w:rPr>
        <w:t xml:space="preserve"> Рабочая тетрадь</w:t>
      </w:r>
      <w:r w:rsidRPr="00D56A1E">
        <w:rPr>
          <w:i/>
          <w:iCs/>
          <w:sz w:val="26"/>
          <w:szCs w:val="26"/>
          <w:lang w:val="be-BY"/>
        </w:rPr>
        <w:t>: у</w:t>
      </w:r>
      <w:r w:rsidRPr="00D56A1E">
        <w:rPr>
          <w:sz w:val="26"/>
          <w:szCs w:val="26"/>
        </w:rPr>
        <w:t xml:space="preserve">чебное пособие для воспитанников старших групп (от 5 до 7 лет) учреждений дошкольного образования с </w:t>
      </w:r>
      <w:r w:rsidRPr="00D56A1E">
        <w:rPr>
          <w:sz w:val="26"/>
          <w:szCs w:val="26"/>
          <w:lang w:val="be-BY"/>
        </w:rPr>
        <w:t>бело</w:t>
      </w:r>
      <w:r w:rsidRPr="00D56A1E">
        <w:rPr>
          <w:sz w:val="26"/>
          <w:szCs w:val="26"/>
        </w:rPr>
        <w:t xml:space="preserve">русским языком обучения / А.Л. Давидович, </w:t>
      </w:r>
      <w:r w:rsidRPr="00D56A1E">
        <w:rPr>
          <w:sz w:val="26"/>
          <w:szCs w:val="26"/>
          <w:lang w:val="be-BY"/>
        </w:rPr>
        <w:t>В.Л. Пашко</w:t>
      </w:r>
      <w:r w:rsidRPr="00D56A1E">
        <w:rPr>
          <w:sz w:val="26"/>
          <w:szCs w:val="26"/>
        </w:rPr>
        <w:t xml:space="preserve">. – Минск: Национальный институт образования, 2020. – </w:t>
      </w:r>
      <w:r w:rsidRPr="00D56A1E">
        <w:rPr>
          <w:sz w:val="26"/>
          <w:szCs w:val="26"/>
          <w:lang w:val="be-BY"/>
        </w:rPr>
        <w:t>76</w:t>
      </w:r>
      <w:r w:rsidRPr="00D56A1E">
        <w:rPr>
          <w:sz w:val="26"/>
          <w:szCs w:val="26"/>
        </w:rPr>
        <w:t xml:space="preserve"> с. </w:t>
      </w:r>
      <w:r w:rsidRPr="00D56A1E">
        <w:rPr>
          <w:i/>
          <w:iCs/>
          <w:sz w:val="26"/>
          <w:szCs w:val="26"/>
          <w:lang w:val="be-BY"/>
        </w:rPr>
        <w:t>(УМК «Мои первые уроки»).</w:t>
      </w:r>
    </w:p>
    <w:p w:rsidR="00FD5057" w:rsidRPr="00D56A1E" w:rsidRDefault="00FD5057" w:rsidP="00D56A1E">
      <w:pPr>
        <w:pStyle w:val="BodyText3"/>
        <w:widowControl w:val="0"/>
        <w:spacing w:after="0"/>
        <w:ind w:firstLine="709"/>
        <w:jc w:val="both"/>
        <w:rPr>
          <w:b/>
          <w:bCs/>
          <w:i/>
          <w:iCs/>
          <w:sz w:val="26"/>
          <w:szCs w:val="26"/>
        </w:rPr>
      </w:pPr>
      <w:r w:rsidRPr="00D56A1E">
        <w:rPr>
          <w:sz w:val="26"/>
          <w:szCs w:val="26"/>
        </w:rPr>
        <w:t xml:space="preserve">3. Давідовіч, А.Л. Свет, у якім я жыву. Рабочысшытак / Мир, в котором я живу. Рабочая тетрадь: вучэбныдапаможнік для выхаванцаўстаршыхгруп (ад 5 да 7 гадоў) устаноўдашкольнайадукацыі з беларускай і рускаймовамінавучання / А.Л. Давідовіч, А.І. Смолер. – Мінск: Нацыянальныінстытутадукацыі, 2020. – 80 с. </w:t>
      </w:r>
      <w:r w:rsidRPr="00D56A1E">
        <w:rPr>
          <w:i/>
          <w:iCs/>
          <w:sz w:val="26"/>
          <w:szCs w:val="26"/>
        </w:rPr>
        <w:t>(ВМК «Мае першыяўрокі»).</w:t>
      </w:r>
    </w:p>
    <w:p w:rsidR="00FD5057" w:rsidRPr="00D56A1E" w:rsidRDefault="00FD5057" w:rsidP="00D56A1E">
      <w:pPr>
        <w:widowControl w:val="0"/>
        <w:ind w:firstLine="709"/>
        <w:jc w:val="both"/>
        <w:rPr>
          <w:sz w:val="26"/>
          <w:szCs w:val="26"/>
          <w:lang w:val="be-BY"/>
        </w:rPr>
      </w:pPr>
      <w:r w:rsidRPr="00D56A1E">
        <w:rPr>
          <w:sz w:val="26"/>
          <w:szCs w:val="26"/>
          <w:lang w:val="be-BY"/>
        </w:rPr>
        <w:t>4.</w:t>
      </w:r>
      <w:r w:rsidRPr="00D56A1E">
        <w:rPr>
          <w:b/>
          <w:bCs/>
          <w:sz w:val="26"/>
          <w:szCs w:val="26"/>
          <w:lang w:val="be-BY"/>
        </w:rPr>
        <w:t> </w:t>
      </w:r>
      <w:r w:rsidRPr="00D56A1E">
        <w:rPr>
          <w:sz w:val="26"/>
          <w:szCs w:val="26"/>
          <w:lang w:val="be-BY"/>
        </w:rPr>
        <w:t>Дубініна, Д.М. Родная мова. Рабочы сшытак</w:t>
      </w:r>
      <w:r w:rsidRPr="00D56A1E">
        <w:rPr>
          <w:i/>
          <w:iCs/>
          <w:sz w:val="26"/>
          <w:szCs w:val="26"/>
          <w:lang w:val="be-BY"/>
        </w:rPr>
        <w:t xml:space="preserve">: </w:t>
      </w:r>
      <w:r w:rsidRPr="00D56A1E">
        <w:rPr>
          <w:sz w:val="26"/>
          <w:szCs w:val="26"/>
          <w:lang w:val="be-BY"/>
        </w:rPr>
        <w:t>вучэбны дапаможнік для выхаванцаў старшых груп (ад 5 да 7 гадоў) устаноў дашкольнай адукацыі з беларускай мовай навучання / Д.М. Дубініна, Н.С. Старжынская. – Мінск: Нацыянальны інстытут адукацыі, 2020. – 80</w:t>
      </w:r>
      <w:r w:rsidRPr="00D56A1E">
        <w:rPr>
          <w:sz w:val="26"/>
          <w:szCs w:val="26"/>
        </w:rPr>
        <w:t> </w:t>
      </w:r>
      <w:r w:rsidRPr="00D56A1E">
        <w:rPr>
          <w:sz w:val="26"/>
          <w:szCs w:val="26"/>
          <w:lang w:val="be-BY"/>
        </w:rPr>
        <w:t xml:space="preserve">с. </w:t>
      </w:r>
      <w:r w:rsidRPr="00D56A1E">
        <w:rPr>
          <w:i/>
          <w:iCs/>
          <w:sz w:val="26"/>
          <w:szCs w:val="26"/>
          <w:lang w:val="be-BY"/>
        </w:rPr>
        <w:t>(ВМК «Мае першыя ўрокі»)</w:t>
      </w:r>
      <w:r w:rsidRPr="00D56A1E">
        <w:rPr>
          <w:sz w:val="26"/>
          <w:szCs w:val="26"/>
          <w:lang w:val="be-BY"/>
        </w:rPr>
        <w:t>.</w:t>
      </w:r>
    </w:p>
    <w:p w:rsidR="00FD5057" w:rsidRPr="00D56A1E" w:rsidRDefault="00FD5057" w:rsidP="00D56A1E">
      <w:pPr>
        <w:widowControl w:val="0"/>
        <w:ind w:firstLine="709"/>
        <w:jc w:val="both"/>
        <w:rPr>
          <w:sz w:val="26"/>
          <w:szCs w:val="26"/>
          <w:lang w:val="be-BY"/>
        </w:rPr>
      </w:pPr>
      <w:r w:rsidRPr="00D56A1E">
        <w:rPr>
          <w:sz w:val="26"/>
          <w:szCs w:val="26"/>
          <w:lang w:val="be-BY"/>
        </w:rPr>
        <w:t>5.</w:t>
      </w:r>
      <w:r w:rsidRPr="00D56A1E">
        <w:rPr>
          <w:b/>
          <w:bCs/>
          <w:sz w:val="26"/>
          <w:szCs w:val="26"/>
          <w:lang w:val="be-BY"/>
        </w:rPr>
        <w:t> </w:t>
      </w:r>
      <w:r w:rsidRPr="00D56A1E">
        <w:rPr>
          <w:sz w:val="26"/>
          <w:szCs w:val="26"/>
          <w:lang w:val="be-BY"/>
        </w:rPr>
        <w:t>Дубініна, Д.М. Родная мова. Крок за крокам. Рабочы сшытак</w:t>
      </w:r>
      <w:r w:rsidRPr="00D56A1E">
        <w:rPr>
          <w:i/>
          <w:iCs/>
          <w:sz w:val="26"/>
          <w:szCs w:val="26"/>
          <w:lang w:val="be-BY"/>
        </w:rPr>
        <w:t xml:space="preserve">: </w:t>
      </w:r>
      <w:r w:rsidRPr="00D56A1E">
        <w:rPr>
          <w:sz w:val="26"/>
          <w:szCs w:val="26"/>
          <w:lang w:val="be-BY"/>
        </w:rPr>
        <w:t>вучэбны дапаможнік для выхаванцаў старшых груп (ад 5 да 7 гадоў) устаноў дашкольнай адукацыі з рускай мовай навучання / Д.М. Дубініна, Н.С. Старжынская. – Мінск: Нацыянальны інстытут адукацыі, 2020.</w:t>
      </w:r>
      <w:r w:rsidRPr="00D56A1E">
        <w:rPr>
          <w:i/>
          <w:iCs/>
          <w:sz w:val="26"/>
          <w:szCs w:val="26"/>
          <w:lang w:val="be-BY"/>
        </w:rPr>
        <w:t> </w:t>
      </w:r>
      <w:r w:rsidRPr="00D56A1E">
        <w:rPr>
          <w:sz w:val="26"/>
          <w:szCs w:val="26"/>
          <w:lang w:val="be-BY"/>
        </w:rPr>
        <w:t>– 80</w:t>
      </w:r>
      <w:r w:rsidRPr="00D56A1E">
        <w:rPr>
          <w:sz w:val="26"/>
          <w:szCs w:val="26"/>
        </w:rPr>
        <w:t> </w:t>
      </w:r>
      <w:r w:rsidRPr="00D56A1E">
        <w:rPr>
          <w:sz w:val="26"/>
          <w:szCs w:val="26"/>
          <w:lang w:val="be-BY"/>
        </w:rPr>
        <w:t xml:space="preserve">с. </w:t>
      </w:r>
      <w:r w:rsidRPr="00D56A1E">
        <w:rPr>
          <w:i/>
          <w:iCs/>
          <w:sz w:val="26"/>
          <w:szCs w:val="26"/>
          <w:lang w:val="be-BY"/>
        </w:rPr>
        <w:t>(ВМК «Мае першыя ўрокі»).</w:t>
      </w:r>
    </w:p>
    <w:p w:rsidR="00FD5057" w:rsidRPr="00D56A1E" w:rsidRDefault="00FD5057" w:rsidP="00D56A1E">
      <w:pPr>
        <w:pStyle w:val="BodyText2"/>
        <w:widowControl w:val="0"/>
        <w:spacing w:after="0" w:line="240" w:lineRule="auto"/>
        <w:ind w:firstLine="709"/>
        <w:jc w:val="both"/>
        <w:rPr>
          <w:rFonts w:ascii="Times New Roman" w:hAnsi="Times New Roman" w:cs="Times New Roman"/>
          <w:sz w:val="26"/>
          <w:szCs w:val="26"/>
        </w:rPr>
      </w:pPr>
      <w:r w:rsidRPr="00D56A1E">
        <w:rPr>
          <w:rFonts w:ascii="Times New Roman" w:hAnsi="Times New Roman" w:cs="Times New Roman"/>
          <w:sz w:val="26"/>
          <w:szCs w:val="26"/>
          <w:lang w:val="be-BY"/>
        </w:rPr>
        <w:t xml:space="preserve">6. Жытко, І.У. </w:t>
      </w:r>
      <w:r w:rsidRPr="00D56A1E">
        <w:rPr>
          <w:rFonts w:ascii="Times New Roman" w:hAnsi="Times New Roman" w:cs="Times New Roman"/>
          <w:sz w:val="26"/>
          <w:szCs w:val="26"/>
        </w:rPr>
        <w:t>Матэматычныкалейдаскоп. Рабочысшытак</w:t>
      </w:r>
      <w:r w:rsidRPr="00D56A1E">
        <w:rPr>
          <w:rFonts w:ascii="Times New Roman" w:hAnsi="Times New Roman" w:cs="Times New Roman"/>
          <w:sz w:val="26"/>
          <w:szCs w:val="26"/>
          <w:lang w:val="be-BY"/>
        </w:rPr>
        <w:t> </w:t>
      </w:r>
      <w:r w:rsidRPr="00D56A1E">
        <w:rPr>
          <w:rFonts w:ascii="Times New Roman" w:hAnsi="Times New Roman" w:cs="Times New Roman"/>
          <w:sz w:val="26"/>
          <w:szCs w:val="26"/>
        </w:rPr>
        <w:t xml:space="preserve">/ Математический калейдоскоп. Рабочая тетрадь: вучэбныдапаможнік для выхаванцаўстаршыхгруп (ад 5 да 7 гадоў) устаноўдашкольнайадукацыі з беларускай і рускаймовамінавучання / </w:t>
      </w:r>
      <w:r w:rsidRPr="00D56A1E">
        <w:rPr>
          <w:rFonts w:ascii="Times New Roman" w:hAnsi="Times New Roman" w:cs="Times New Roman"/>
          <w:sz w:val="26"/>
          <w:szCs w:val="26"/>
          <w:lang w:val="be-BY"/>
        </w:rPr>
        <w:t>І.У. Жытко. – Мінск: Нацыянальны інстытут адукацыі, 2020. – 76</w:t>
      </w:r>
      <w:r w:rsidRPr="00D56A1E">
        <w:rPr>
          <w:rFonts w:ascii="Times New Roman" w:hAnsi="Times New Roman" w:cs="Times New Roman"/>
          <w:sz w:val="26"/>
          <w:szCs w:val="26"/>
        </w:rPr>
        <w:t> </w:t>
      </w:r>
      <w:r w:rsidRPr="00D56A1E">
        <w:rPr>
          <w:rFonts w:ascii="Times New Roman" w:hAnsi="Times New Roman" w:cs="Times New Roman"/>
          <w:sz w:val="26"/>
          <w:szCs w:val="26"/>
          <w:lang w:val="be-BY"/>
        </w:rPr>
        <w:t>с.</w:t>
      </w:r>
      <w:r w:rsidRPr="00D56A1E">
        <w:rPr>
          <w:rFonts w:ascii="Times New Roman" w:hAnsi="Times New Roman" w:cs="Times New Roman"/>
          <w:i/>
          <w:iCs/>
          <w:sz w:val="26"/>
          <w:szCs w:val="26"/>
        </w:rPr>
        <w:t>(ВМК «Мае першыяўрокі»).</w:t>
      </w:r>
    </w:p>
    <w:p w:rsidR="00FD5057" w:rsidRPr="00D56A1E" w:rsidRDefault="00FD5057" w:rsidP="00D56A1E">
      <w:pPr>
        <w:widowControl w:val="0"/>
        <w:ind w:firstLine="709"/>
        <w:jc w:val="both"/>
        <w:rPr>
          <w:sz w:val="26"/>
          <w:szCs w:val="26"/>
          <w:lang w:val="be-BY"/>
        </w:rPr>
      </w:pPr>
      <w:r w:rsidRPr="00D56A1E">
        <w:rPr>
          <w:sz w:val="26"/>
          <w:szCs w:val="26"/>
          <w:lang w:val="be-BY"/>
        </w:rPr>
        <w:t>7.</w:t>
      </w:r>
      <w:r w:rsidRPr="00D56A1E">
        <w:rPr>
          <w:sz w:val="26"/>
          <w:szCs w:val="26"/>
        </w:rPr>
        <w:t> </w:t>
      </w:r>
      <w:r w:rsidRPr="00D56A1E">
        <w:rPr>
          <w:sz w:val="26"/>
          <w:szCs w:val="26"/>
          <w:lang w:val="be-BY"/>
        </w:rPr>
        <w:t xml:space="preserve">Старжинская Н.С. </w:t>
      </w:r>
      <w:r w:rsidRPr="00D56A1E">
        <w:rPr>
          <w:sz w:val="26"/>
          <w:szCs w:val="26"/>
        </w:rPr>
        <w:t>Подготовка к обучению грамоте. Рабочая тетрадь</w:t>
      </w:r>
      <w:r w:rsidRPr="00D56A1E">
        <w:rPr>
          <w:sz w:val="26"/>
          <w:szCs w:val="26"/>
          <w:lang w:val="be-BY"/>
        </w:rPr>
        <w:t>: у</w:t>
      </w:r>
      <w:r w:rsidRPr="00D56A1E">
        <w:rPr>
          <w:sz w:val="26"/>
          <w:szCs w:val="26"/>
        </w:rPr>
        <w:t>чебное пособие для воспитанников старших групп (от 5 до 7 лет) учреждений дошкольного образования с русским языком обучения</w:t>
      </w:r>
      <w:r w:rsidRPr="00D56A1E">
        <w:rPr>
          <w:sz w:val="26"/>
          <w:szCs w:val="26"/>
          <w:lang w:val="be-BY"/>
        </w:rPr>
        <w:t> </w:t>
      </w:r>
      <w:r w:rsidRPr="00D56A1E">
        <w:rPr>
          <w:sz w:val="26"/>
          <w:szCs w:val="26"/>
        </w:rPr>
        <w:t xml:space="preserve">/ </w:t>
      </w:r>
      <w:r w:rsidRPr="00D56A1E">
        <w:rPr>
          <w:sz w:val="26"/>
          <w:szCs w:val="26"/>
          <w:lang w:val="be-BY"/>
        </w:rPr>
        <w:t xml:space="preserve">Н.С. Старжинская. </w:t>
      </w:r>
      <w:r w:rsidRPr="00D56A1E">
        <w:rPr>
          <w:sz w:val="26"/>
          <w:szCs w:val="26"/>
        </w:rPr>
        <w:t>– Минск: Национальный институт образования, 2020.</w:t>
      </w:r>
      <w:r w:rsidRPr="00D56A1E">
        <w:rPr>
          <w:sz w:val="26"/>
          <w:szCs w:val="26"/>
          <w:lang w:val="be-BY"/>
        </w:rPr>
        <w:t>– 80</w:t>
      </w:r>
      <w:r w:rsidRPr="00D56A1E">
        <w:rPr>
          <w:sz w:val="26"/>
          <w:szCs w:val="26"/>
        </w:rPr>
        <w:t> </w:t>
      </w:r>
      <w:r w:rsidRPr="00D56A1E">
        <w:rPr>
          <w:sz w:val="26"/>
          <w:szCs w:val="26"/>
          <w:lang w:val="be-BY"/>
        </w:rPr>
        <w:t xml:space="preserve">с. </w:t>
      </w:r>
      <w:r w:rsidRPr="00D56A1E">
        <w:rPr>
          <w:i/>
          <w:iCs/>
          <w:sz w:val="26"/>
          <w:szCs w:val="26"/>
          <w:lang w:val="be-BY"/>
        </w:rPr>
        <w:t>(УМК «Мои первые уроки»).</w:t>
      </w:r>
    </w:p>
    <w:p w:rsidR="00FD5057" w:rsidRPr="00D56A1E" w:rsidRDefault="00FD5057" w:rsidP="00D56A1E">
      <w:pPr>
        <w:widowControl w:val="0"/>
        <w:ind w:firstLine="709"/>
        <w:jc w:val="both"/>
        <w:rPr>
          <w:sz w:val="26"/>
          <w:szCs w:val="26"/>
          <w:lang w:val="be-BY"/>
        </w:rPr>
      </w:pPr>
      <w:r w:rsidRPr="00D56A1E">
        <w:rPr>
          <w:sz w:val="26"/>
          <w:szCs w:val="26"/>
          <w:lang w:val="be-BY"/>
        </w:rPr>
        <w:t>8. Старжынская, Н.С. Падрыхтоўка да навучання грамаце. Рабочы сшытак:вучэбны дапаможнік для выхаванцаў старшых груп (ад 5 да 7 гадоў) устаноў дашкольнай адукацыі з беларускай мовай навучання / Н.С. Старжынская. – Мінск: Нацыянальны інстытут адукацыі, 2020.</w:t>
      </w:r>
      <w:r w:rsidRPr="00D56A1E">
        <w:rPr>
          <w:i/>
          <w:iCs/>
          <w:sz w:val="26"/>
          <w:szCs w:val="26"/>
          <w:lang w:val="be-BY"/>
        </w:rPr>
        <w:t> </w:t>
      </w:r>
      <w:r w:rsidRPr="00D56A1E">
        <w:rPr>
          <w:sz w:val="26"/>
          <w:szCs w:val="26"/>
          <w:lang w:val="be-BY"/>
        </w:rPr>
        <w:t>– 80</w:t>
      </w:r>
      <w:r w:rsidRPr="00D56A1E">
        <w:rPr>
          <w:sz w:val="26"/>
          <w:szCs w:val="26"/>
        </w:rPr>
        <w:t> </w:t>
      </w:r>
      <w:r w:rsidRPr="00D56A1E">
        <w:rPr>
          <w:sz w:val="26"/>
          <w:szCs w:val="26"/>
          <w:lang w:val="be-BY"/>
        </w:rPr>
        <w:t xml:space="preserve">с. </w:t>
      </w:r>
      <w:r w:rsidRPr="00D56A1E">
        <w:rPr>
          <w:i/>
          <w:iCs/>
          <w:sz w:val="26"/>
          <w:szCs w:val="26"/>
          <w:lang w:val="be-BY"/>
        </w:rPr>
        <w:t>(ВМК «Мае першыя ўрокі</w:t>
      </w:r>
      <w:r w:rsidRPr="00D56A1E">
        <w:rPr>
          <w:sz w:val="26"/>
          <w:szCs w:val="26"/>
          <w:lang w:val="be-BY"/>
        </w:rPr>
        <w:t>»).</w:t>
      </w:r>
    </w:p>
    <w:p w:rsidR="00FD5057" w:rsidRPr="00D56A1E" w:rsidRDefault="00FD5057" w:rsidP="00D56A1E">
      <w:pPr>
        <w:autoSpaceDE w:val="0"/>
        <w:autoSpaceDN w:val="0"/>
        <w:adjustRightInd w:val="0"/>
        <w:ind w:firstLine="709"/>
        <w:jc w:val="both"/>
        <w:rPr>
          <w:sz w:val="26"/>
          <w:szCs w:val="26"/>
        </w:rPr>
      </w:pPr>
      <w:r w:rsidRPr="00D56A1E">
        <w:rPr>
          <w:spacing w:val="-2"/>
          <w:sz w:val="26"/>
          <w:szCs w:val="26"/>
        </w:rPr>
        <w:t xml:space="preserve">Руководителям учреждений образования необходимо обратить особое внимание на своевременность (до 15 августа) предоставления родителями (законными представителями) воспитанников, имеющими право на </w:t>
      </w:r>
      <w:r w:rsidRPr="00D56A1E">
        <w:rPr>
          <w:sz w:val="26"/>
          <w:szCs w:val="26"/>
        </w:rPr>
        <w:t xml:space="preserve">бесплатное пользование учебниками и (или) учебными пособиями либо снижение платы за пользование ими, </w:t>
      </w:r>
      <w:r w:rsidRPr="00D56A1E">
        <w:rPr>
          <w:spacing w:val="-2"/>
          <w:sz w:val="26"/>
          <w:szCs w:val="26"/>
        </w:rPr>
        <w:t xml:space="preserve">соответствующих документов (удостоверение инвалида, </w:t>
      </w:r>
      <w:r w:rsidRPr="00D56A1E">
        <w:rPr>
          <w:sz w:val="26"/>
          <w:szCs w:val="26"/>
        </w:rPr>
        <w:t xml:space="preserve">заключение ЦКРОиР, свидетельство о рождении, удостоверение инвалида Отечественной войны или </w:t>
      </w:r>
      <w:hyperlink r:id="rId19" w:history="1">
        <w:r w:rsidRPr="00D56A1E">
          <w:rPr>
            <w:sz w:val="26"/>
            <w:szCs w:val="26"/>
          </w:rPr>
          <w:t>удостоверение</w:t>
        </w:r>
      </w:hyperlink>
      <w:r w:rsidRPr="00D56A1E">
        <w:rPr>
          <w:sz w:val="26"/>
          <w:szCs w:val="26"/>
        </w:rPr>
        <w:t xml:space="preserve"> инвалида боевых действий на территории других государств, удостоверение о праве на льготы либо справка о праве на льготы, выписка из медицинских документов, удостоверение многодетной семьи, справки о размере пособия на детей и периоде его выплаты, месте жительства и составе семьи).</w:t>
      </w:r>
    </w:p>
    <w:p w:rsidR="00FD5057" w:rsidRPr="00D56A1E" w:rsidRDefault="00FD5057" w:rsidP="00D56A1E">
      <w:pPr>
        <w:autoSpaceDE w:val="0"/>
        <w:autoSpaceDN w:val="0"/>
        <w:adjustRightInd w:val="0"/>
        <w:ind w:firstLine="709"/>
        <w:jc w:val="both"/>
        <w:rPr>
          <w:sz w:val="26"/>
          <w:szCs w:val="26"/>
        </w:rPr>
      </w:pPr>
      <w:r w:rsidRPr="00D56A1E">
        <w:rPr>
          <w:sz w:val="26"/>
          <w:szCs w:val="26"/>
        </w:rPr>
        <w:t>При переводе воспитанника в другое учреждение образования, другую организацию, к индивидуальному предпринимателю учебные пособия передаются его родителю (законному представителю).</w:t>
      </w:r>
    </w:p>
    <w:p w:rsidR="00FD5057" w:rsidRPr="00D56A1E" w:rsidRDefault="00FD5057" w:rsidP="00D56A1E">
      <w:pPr>
        <w:pStyle w:val="NormalWeb"/>
        <w:spacing w:before="0" w:beforeAutospacing="0" w:after="0" w:afterAutospacing="0"/>
        <w:ind w:firstLine="709"/>
        <w:jc w:val="both"/>
        <w:rPr>
          <w:sz w:val="26"/>
          <w:szCs w:val="26"/>
        </w:rPr>
      </w:pPr>
      <w:r w:rsidRPr="00D56A1E">
        <w:rPr>
          <w:sz w:val="26"/>
          <w:szCs w:val="26"/>
        </w:rPr>
        <w:t xml:space="preserve">В связи с поступлением обращений по вопросам, связанным с оплатой за пользование учебными пособиями обучающимися из семей, которые в соответствии с законодательством получают государственные пособия на детей старше трех лет, Министерство образования обращает внимание на следующее. </w:t>
      </w:r>
    </w:p>
    <w:p w:rsidR="00FD5057" w:rsidRPr="00D56A1E" w:rsidRDefault="00FD5057" w:rsidP="00D56A1E">
      <w:pPr>
        <w:pStyle w:val="NormalWeb"/>
        <w:spacing w:before="0" w:beforeAutospacing="0" w:after="0" w:afterAutospacing="0"/>
        <w:ind w:firstLine="709"/>
        <w:jc w:val="both"/>
        <w:rPr>
          <w:sz w:val="26"/>
          <w:szCs w:val="26"/>
        </w:rPr>
      </w:pPr>
      <w:r w:rsidRPr="00D56A1E">
        <w:rPr>
          <w:sz w:val="26"/>
          <w:szCs w:val="26"/>
        </w:rPr>
        <w:t xml:space="preserve">Для целей Кодекса под государственными пособиями на детей старше трех лет понимается </w:t>
      </w:r>
      <w:r w:rsidRPr="00D56A1E">
        <w:rPr>
          <w:sz w:val="26"/>
          <w:szCs w:val="26"/>
          <w:u w:val="single"/>
        </w:rPr>
        <w:t>пособие на детей старше трех лет из отдельных категорий семей</w:t>
      </w:r>
      <w:r w:rsidRPr="00D56A1E">
        <w:rPr>
          <w:sz w:val="26"/>
          <w:szCs w:val="26"/>
        </w:rPr>
        <w:t>, которые указаны в пункте 1 статьи 15 Закона Республики Беларусь от 29 декабря 2012 г.№ 7-З «О государственных пособиях семьям, воспитывающим детей». Так,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(удочеритель), опекун (попечитель) при воспитании ими ребенка (детей) старше 3 лет, если в семье:</w:t>
      </w:r>
    </w:p>
    <w:p w:rsidR="00FD5057" w:rsidRPr="00D56A1E" w:rsidRDefault="00FD5057" w:rsidP="00D56A1E">
      <w:pPr>
        <w:autoSpaceDE w:val="0"/>
        <w:autoSpaceDN w:val="0"/>
        <w:adjustRightInd w:val="0"/>
        <w:ind w:firstLine="709"/>
        <w:jc w:val="both"/>
        <w:rPr>
          <w:sz w:val="26"/>
          <w:szCs w:val="26"/>
        </w:rPr>
      </w:pPr>
      <w:r w:rsidRPr="00D56A1E">
        <w:rPr>
          <w:sz w:val="26"/>
          <w:szCs w:val="26"/>
        </w:rPr>
        <w:t>воспитывается ребенок-инвалид в возрасте до 18 лет;</w:t>
      </w:r>
    </w:p>
    <w:p w:rsidR="00FD5057" w:rsidRPr="00D56A1E" w:rsidRDefault="00FD5057" w:rsidP="00D56A1E">
      <w:pPr>
        <w:autoSpaceDE w:val="0"/>
        <w:autoSpaceDN w:val="0"/>
        <w:adjustRightInd w:val="0"/>
        <w:ind w:firstLine="709"/>
        <w:jc w:val="both"/>
        <w:rPr>
          <w:sz w:val="26"/>
          <w:szCs w:val="26"/>
        </w:rPr>
      </w:pPr>
      <w:r w:rsidRPr="00D56A1E">
        <w:rPr>
          <w:sz w:val="26"/>
          <w:szCs w:val="26"/>
        </w:rPr>
        <w:t>воспитывается ребенок в возрасте до 18 лет, инфицированный вирусом иммунодефицита человека;</w:t>
      </w:r>
    </w:p>
    <w:p w:rsidR="00FD5057" w:rsidRPr="00D56A1E" w:rsidRDefault="00FD5057" w:rsidP="00D56A1E">
      <w:pPr>
        <w:autoSpaceDE w:val="0"/>
        <w:autoSpaceDN w:val="0"/>
        <w:adjustRightInd w:val="0"/>
        <w:ind w:firstLine="709"/>
        <w:jc w:val="both"/>
        <w:rPr>
          <w:sz w:val="26"/>
          <w:szCs w:val="26"/>
        </w:rPr>
      </w:pPr>
      <w:r w:rsidRPr="00D56A1E">
        <w:rPr>
          <w:sz w:val="26"/>
          <w:szCs w:val="26"/>
        </w:rPr>
        <w:t>отец (отчим) или усыновитель (удочеритель) проходят срочную военную службу, альтернативную службу;</w:t>
      </w:r>
    </w:p>
    <w:p w:rsidR="00FD5057" w:rsidRPr="00D56A1E" w:rsidRDefault="00FD5057" w:rsidP="00D56A1E">
      <w:pPr>
        <w:autoSpaceDE w:val="0"/>
        <w:autoSpaceDN w:val="0"/>
        <w:adjustRightInd w:val="0"/>
        <w:ind w:firstLine="709"/>
        <w:jc w:val="both"/>
        <w:rPr>
          <w:sz w:val="26"/>
          <w:szCs w:val="26"/>
        </w:rPr>
      </w:pPr>
      <w:r w:rsidRPr="00D56A1E">
        <w:rPr>
          <w:sz w:val="26"/>
          <w:szCs w:val="26"/>
        </w:rPr>
        <w:t>оба родителя (мать (мачеха), отец (отчим)) в полной семье либо родитель в неполной семье, усыновитель (удочеритель) являются инвалидами I или II группы, а также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FD5057" w:rsidRPr="00D56A1E" w:rsidRDefault="00FD5057" w:rsidP="00D56A1E">
      <w:pPr>
        <w:autoSpaceDE w:val="0"/>
        <w:autoSpaceDN w:val="0"/>
        <w:adjustRightInd w:val="0"/>
        <w:ind w:firstLine="709"/>
        <w:jc w:val="both"/>
        <w:rPr>
          <w:sz w:val="26"/>
          <w:szCs w:val="26"/>
        </w:rPr>
      </w:pPr>
      <w:r w:rsidRPr="00D56A1E">
        <w:rPr>
          <w:sz w:val="26"/>
          <w:szCs w:val="26"/>
        </w:rPr>
        <w:t xml:space="preserve">Следовательно, если родитель (законный представитель) воспитанника имеет право на государственное </w:t>
      </w:r>
      <w:r w:rsidRPr="00D56A1E">
        <w:rPr>
          <w:sz w:val="26"/>
          <w:szCs w:val="26"/>
          <w:u w:val="single"/>
        </w:rPr>
        <w:t>пособие на детей старше трех лет</w:t>
      </w:r>
      <w:r w:rsidRPr="00D56A1E">
        <w:rPr>
          <w:sz w:val="26"/>
          <w:szCs w:val="26"/>
        </w:rPr>
        <w:t xml:space="preserve"> в соответствии с вышеуказанным Законом, учебные пособия предоставляются в бесплатное пользование.</w:t>
      </w:r>
    </w:p>
    <w:p w:rsidR="00FD5057" w:rsidRPr="00D56A1E" w:rsidRDefault="00FD5057" w:rsidP="00D56A1E">
      <w:pPr>
        <w:widowControl w:val="0"/>
        <w:autoSpaceDE w:val="0"/>
        <w:autoSpaceDN w:val="0"/>
        <w:adjustRightInd w:val="0"/>
        <w:ind w:firstLine="708"/>
        <w:jc w:val="both"/>
        <w:rPr>
          <w:sz w:val="26"/>
          <w:szCs w:val="26"/>
        </w:rPr>
      </w:pPr>
    </w:p>
    <w:p w:rsidR="00FD5057" w:rsidRPr="00D56A1E" w:rsidRDefault="00FD5057" w:rsidP="00D56A1E">
      <w:pPr>
        <w:pStyle w:val="2"/>
        <w:spacing w:before="0" w:after="0" w:line="240" w:lineRule="auto"/>
        <w:jc w:val="both"/>
        <w:rPr>
          <w:rFonts w:ascii="Times New Roman" w:hAnsi="Times New Roman" w:cs="Times New Roman"/>
          <w:color w:val="auto"/>
          <w:sz w:val="26"/>
          <w:szCs w:val="26"/>
        </w:rPr>
      </w:pPr>
      <w:r w:rsidRPr="00D56A1E">
        <w:rPr>
          <w:rFonts w:ascii="Times New Roman" w:hAnsi="Times New Roman" w:cs="Times New Roman"/>
          <w:color w:val="auto"/>
          <w:sz w:val="26"/>
          <w:szCs w:val="26"/>
        </w:rPr>
        <w:t>организация образовательного процесса</w:t>
      </w:r>
    </w:p>
    <w:p w:rsidR="00FD5057" w:rsidRPr="00D56A1E" w:rsidRDefault="00FD5057" w:rsidP="00D56A1E">
      <w:pPr>
        <w:pStyle w:val="point"/>
        <w:ind w:firstLine="709"/>
        <w:rPr>
          <w:sz w:val="26"/>
          <w:szCs w:val="26"/>
        </w:rPr>
      </w:pPr>
    </w:p>
    <w:p w:rsidR="00FD5057" w:rsidRPr="00D56A1E" w:rsidRDefault="00FD5057" w:rsidP="00D56A1E">
      <w:pPr>
        <w:pStyle w:val="point"/>
        <w:ind w:firstLine="709"/>
        <w:rPr>
          <w:sz w:val="26"/>
          <w:szCs w:val="26"/>
        </w:rPr>
      </w:pPr>
      <w:r w:rsidRPr="00D56A1E">
        <w:rPr>
          <w:b/>
          <w:bCs/>
          <w:sz w:val="26"/>
          <w:szCs w:val="26"/>
        </w:rPr>
        <w:t>Общие требования к организации образовательного процесса в учреждениях образования</w:t>
      </w:r>
      <w:r w:rsidRPr="00D56A1E">
        <w:rPr>
          <w:sz w:val="26"/>
          <w:szCs w:val="26"/>
        </w:rPr>
        <w:t xml:space="preserve"> определены Кодексом, образовательным стандартом, учебной программой, типовым учебным планом, учебными планами специального образования, программами специального образования.</w:t>
      </w:r>
    </w:p>
    <w:p w:rsidR="00FD5057" w:rsidRPr="00D56A1E" w:rsidRDefault="00FD5057" w:rsidP="00D56A1E">
      <w:pPr>
        <w:ind w:right="5" w:firstLine="709"/>
        <w:jc w:val="both"/>
        <w:rPr>
          <w:sz w:val="26"/>
          <w:szCs w:val="26"/>
        </w:rPr>
      </w:pPr>
      <w:r w:rsidRPr="00D56A1E">
        <w:rPr>
          <w:sz w:val="26"/>
          <w:szCs w:val="26"/>
        </w:rPr>
        <w:t xml:space="preserve">Учебная программа определяет основополагающие принципы, цели и задачи образования воспитанников раннего и дошкольного возраста. Реализация содержания учебной программы должна осуществляться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педагогическими работниками самостоятельно в зависимости от контингента детей, особенностей освоения ими образовательной программы дошкольного образования и решения конкретных образовательных задач. Такой подход позволяет творчески и грамотно организовывать образовательный процесс. </w:t>
      </w:r>
    </w:p>
    <w:p w:rsidR="00FD5057" w:rsidRPr="00D56A1E" w:rsidRDefault="00FD5057" w:rsidP="00D56A1E">
      <w:pPr>
        <w:pStyle w:val="newncpi"/>
        <w:ind w:firstLine="709"/>
        <w:rPr>
          <w:sz w:val="26"/>
          <w:szCs w:val="26"/>
        </w:rPr>
      </w:pPr>
      <w:r w:rsidRPr="00D56A1E">
        <w:rPr>
          <w:sz w:val="26"/>
          <w:szCs w:val="26"/>
        </w:rPr>
        <w:t>При организации специально организованной деятельности (игра, занятие) нагрузка на воспитанников должна соответствовать типовому учебному плану, учебным планам специального образования, учебной программе и программам специального образования с учетом состояния здоровья, психофизиологической подготовленности детей.</w:t>
      </w:r>
    </w:p>
    <w:p w:rsidR="00FD5057" w:rsidRPr="00D56A1E" w:rsidRDefault="00FD5057" w:rsidP="00D56A1E">
      <w:pPr>
        <w:pStyle w:val="newncpi"/>
        <w:ind w:firstLine="709"/>
        <w:rPr>
          <w:sz w:val="26"/>
          <w:szCs w:val="26"/>
        </w:rPr>
      </w:pPr>
      <w:r w:rsidRPr="00D56A1E">
        <w:rPr>
          <w:sz w:val="26"/>
          <w:szCs w:val="26"/>
        </w:rPr>
        <w:t>В начале и конце недели должны предусматриваться занятия, облегченные по содержанию и умственной нагрузке.</w:t>
      </w:r>
    </w:p>
    <w:p w:rsidR="00FD5057" w:rsidRPr="00D56A1E" w:rsidRDefault="00FD5057" w:rsidP="00D56A1E">
      <w:pPr>
        <w:autoSpaceDE w:val="0"/>
        <w:autoSpaceDN w:val="0"/>
        <w:adjustRightInd w:val="0"/>
        <w:ind w:firstLine="709"/>
        <w:jc w:val="both"/>
        <w:rPr>
          <w:sz w:val="26"/>
          <w:szCs w:val="26"/>
        </w:rPr>
      </w:pPr>
      <w:r w:rsidRPr="00D56A1E">
        <w:rPr>
          <w:sz w:val="26"/>
          <w:szCs w:val="26"/>
        </w:rPr>
        <w:t>Запрещается проводить занятия в приемных-раздевальных, спальнях, оборудованных стационарными кроватями.</w:t>
      </w:r>
    </w:p>
    <w:p w:rsidR="00FD5057" w:rsidRPr="00D56A1E" w:rsidRDefault="00FD5057" w:rsidP="00D56A1E">
      <w:pPr>
        <w:pStyle w:val="BodyText"/>
        <w:spacing w:line="240" w:lineRule="auto"/>
        <w:ind w:firstLine="709"/>
        <w:rPr>
          <w:rFonts w:ascii="Times New Roman" w:hAnsi="Times New Roman" w:cs="Times New Roman"/>
          <w:b/>
          <w:bCs/>
          <w:color w:val="auto"/>
          <w:sz w:val="26"/>
          <w:szCs w:val="26"/>
        </w:rPr>
      </w:pPr>
      <w:r w:rsidRPr="00D56A1E">
        <w:rPr>
          <w:rFonts w:ascii="Times New Roman" w:hAnsi="Times New Roman" w:cs="Times New Roman"/>
          <w:b/>
          <w:bCs/>
          <w:color w:val="auto"/>
          <w:sz w:val="26"/>
          <w:szCs w:val="26"/>
        </w:rPr>
        <w:t>Язык обучения и воспитания</w:t>
      </w:r>
    </w:p>
    <w:p w:rsidR="00FD5057" w:rsidRPr="00D56A1E" w:rsidRDefault="00FD5057" w:rsidP="00D56A1E">
      <w:pPr>
        <w:pStyle w:val="BodyText"/>
        <w:spacing w:line="240" w:lineRule="auto"/>
        <w:ind w:firstLine="709"/>
        <w:rPr>
          <w:rFonts w:ascii="Times New Roman" w:hAnsi="Times New Roman" w:cs="Times New Roman"/>
          <w:color w:val="auto"/>
          <w:sz w:val="26"/>
          <w:szCs w:val="26"/>
        </w:rPr>
      </w:pPr>
      <w:r w:rsidRPr="00D56A1E">
        <w:rPr>
          <w:rFonts w:ascii="Times New Roman" w:hAnsi="Times New Roman" w:cs="Times New Roman"/>
          <w:color w:val="auto"/>
          <w:sz w:val="26"/>
          <w:szCs w:val="26"/>
        </w:rPr>
        <w:t>В соответствии со статьей 90 Кодекса язык обучения и воспитания в учреждении образования определяет его учредитель, а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(групп) с белорусским и русским языками обучения и воспитания, что позволяет обеспечивать становление целостной личности воспитанника, его развитие путем интеграции в две родственные культуры средствами белорусского и русского языков.</w:t>
      </w:r>
    </w:p>
    <w:p w:rsidR="00FD5057" w:rsidRPr="00D56A1E" w:rsidRDefault="00FD5057" w:rsidP="00D56A1E">
      <w:pPr>
        <w:ind w:firstLine="709"/>
        <w:jc w:val="both"/>
        <w:rPr>
          <w:sz w:val="26"/>
          <w:szCs w:val="26"/>
        </w:rPr>
      </w:pPr>
      <w:r w:rsidRPr="00D56A1E">
        <w:rPr>
          <w:sz w:val="26"/>
          <w:szCs w:val="26"/>
        </w:rPr>
        <w:t>Согласно статье 21 Закона Республики Беларусь «О языках в Республике Беларусь» руководители и педагогические работники системы образования должны владеть белорусским и русским языками.</w:t>
      </w:r>
    </w:p>
    <w:p w:rsidR="00FD5057" w:rsidRPr="00D56A1E" w:rsidRDefault="00FD5057" w:rsidP="00D56A1E">
      <w:pPr>
        <w:pStyle w:val="BodyText"/>
        <w:spacing w:line="240" w:lineRule="auto"/>
        <w:ind w:firstLine="709"/>
        <w:rPr>
          <w:rFonts w:ascii="Times New Roman" w:hAnsi="Times New Roman" w:cs="Times New Roman"/>
          <w:color w:val="auto"/>
          <w:sz w:val="26"/>
          <w:szCs w:val="26"/>
        </w:rPr>
      </w:pPr>
      <w:r w:rsidRPr="00D56A1E">
        <w:rPr>
          <w:rFonts w:ascii="Times New Roman" w:hAnsi="Times New Roman" w:cs="Times New Roman"/>
          <w:color w:val="auto"/>
          <w:sz w:val="26"/>
          <w:szCs w:val="26"/>
        </w:rPr>
        <w:t>С учетом пожеланий родителей (законных представителей) воспитанников учреждения образования формируют группы, которые организуют образовательный процесс как на русском, так и на белорусском языке. При комплектовании групп следует максимально учитывать пожелания родителей (законных представителей) несовершеннолетних на выбранный язык обучения (русский, белорусский).</w:t>
      </w:r>
    </w:p>
    <w:p w:rsidR="00FD5057" w:rsidRPr="00D56A1E" w:rsidRDefault="00FD5057" w:rsidP="00D56A1E">
      <w:pPr>
        <w:autoSpaceDE w:val="0"/>
        <w:autoSpaceDN w:val="0"/>
        <w:adjustRightInd w:val="0"/>
        <w:ind w:firstLine="709"/>
        <w:jc w:val="both"/>
        <w:rPr>
          <w:sz w:val="26"/>
          <w:szCs w:val="26"/>
        </w:rPr>
      </w:pPr>
      <w:r w:rsidRPr="00D56A1E">
        <w:rPr>
          <w:sz w:val="26"/>
          <w:szCs w:val="26"/>
        </w:rPr>
        <w:t xml:space="preserve">В целях содействия повышению общественного престижа белорусского языка информацию об учреждениях (группах) образования с белорусским языком обучения необходимо размещать на белорусском языке (на официальных сайтах, информационных стендах). </w:t>
      </w:r>
    </w:p>
    <w:p w:rsidR="00FD5057" w:rsidRPr="00D56A1E" w:rsidRDefault="00FD5057" w:rsidP="00D56A1E">
      <w:pPr>
        <w:ind w:firstLine="709"/>
        <w:jc w:val="both"/>
        <w:rPr>
          <w:sz w:val="26"/>
          <w:szCs w:val="26"/>
        </w:rPr>
      </w:pPr>
      <w:r w:rsidRPr="00D56A1E">
        <w:rPr>
          <w:sz w:val="26"/>
          <w:szCs w:val="26"/>
        </w:rPr>
        <w:t>При организации работы групп с белорусским языком обучения нужно учитывать возможность дальнейшего получения образования на белорусском языке в учреждениях общего среднего образования.</w:t>
      </w:r>
    </w:p>
    <w:p w:rsidR="00FD5057" w:rsidRPr="00D56A1E" w:rsidRDefault="00FD5057" w:rsidP="00D56A1E">
      <w:pPr>
        <w:pStyle w:val="BodyText"/>
        <w:spacing w:line="240" w:lineRule="auto"/>
        <w:ind w:firstLine="709"/>
        <w:rPr>
          <w:rFonts w:ascii="Times New Roman" w:hAnsi="Times New Roman" w:cs="Times New Roman"/>
          <w:color w:val="auto"/>
          <w:sz w:val="26"/>
          <w:szCs w:val="26"/>
        </w:rPr>
      </w:pPr>
      <w:r w:rsidRPr="00D56A1E">
        <w:rPr>
          <w:rFonts w:ascii="Times New Roman" w:hAnsi="Times New Roman" w:cs="Times New Roman"/>
          <w:color w:val="auto"/>
          <w:sz w:val="26"/>
          <w:szCs w:val="26"/>
        </w:rPr>
        <w:t xml:space="preserve">При отсутствии достаточного количества детей для формирования отдельной группы в учреждениях образования создаются необходимые условия для получения воспитанниками образования на белорусском (русском) языке. </w:t>
      </w:r>
    </w:p>
    <w:p w:rsidR="00FD5057" w:rsidRPr="00D56A1E" w:rsidRDefault="00FD5057" w:rsidP="00D56A1E">
      <w:pPr>
        <w:ind w:firstLine="709"/>
        <w:jc w:val="both"/>
        <w:rPr>
          <w:sz w:val="26"/>
          <w:szCs w:val="26"/>
        </w:rPr>
      </w:pPr>
      <w:r w:rsidRPr="00D56A1E">
        <w:rPr>
          <w:sz w:val="26"/>
          <w:szCs w:val="26"/>
        </w:rPr>
        <w:t>Образовательный процесс в группах с белорусским языком обучения организуется на белорусском языке. Исключение составляют часы, отведенные на изучение образовательной области «Развитие речи и культура речевого общения»учебной программы («Развитие речи» учебных планов специального образования).</w:t>
      </w:r>
    </w:p>
    <w:p w:rsidR="00FD5057" w:rsidRPr="00D56A1E" w:rsidRDefault="00FD5057" w:rsidP="00D56A1E">
      <w:pPr>
        <w:ind w:firstLine="709"/>
        <w:jc w:val="both"/>
        <w:rPr>
          <w:sz w:val="26"/>
          <w:szCs w:val="26"/>
        </w:rPr>
      </w:pPr>
      <w:r w:rsidRPr="00D56A1E">
        <w:rPr>
          <w:sz w:val="26"/>
          <w:szCs w:val="26"/>
        </w:rPr>
        <w:t>С целью обеспечения максимально благоприятных условий для развития речевых навыков, приобщения воспитанников к белорусской национальной культуре, успешности формирования двуязычия должно создаваться коммуникативное окружение, обеспечивающее включение двух языков в разнообразные виды детской деятельности, а также проведение специально организованных форм образовательного процесса в соответствии с содержанием учебной программы. Следует обратить внимание на создание соответствующей развивающей предметно-пространственной среды, повышение профессионального уровня педагогических работников в вопросах лингвистического и речевого развития воспитанников в условиях близкородственного двуязычия. Этому способствует созданное научно-методическое обеспечение образовательного процесса учреждений образования, которое издается как на русском, так и на белорусском языках.</w:t>
      </w:r>
    </w:p>
    <w:p w:rsidR="00FD5057" w:rsidRPr="00D56A1E" w:rsidRDefault="00FD5057" w:rsidP="00D56A1E">
      <w:pPr>
        <w:ind w:firstLine="709"/>
        <w:jc w:val="both"/>
        <w:rPr>
          <w:sz w:val="26"/>
          <w:szCs w:val="26"/>
        </w:rPr>
      </w:pPr>
      <w:r w:rsidRPr="00D56A1E">
        <w:rPr>
          <w:sz w:val="26"/>
          <w:szCs w:val="26"/>
        </w:rPr>
        <w:t>В учреждении образования в соответствии с пожеланиями родителей (законных представителей) воспитанников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которых обучение и воспитание осуществляются на языке национального меньшинства либо изучается язык национального меньшинства. С этой целью необходимо организовывать разъяснение нормативных правовых актов о возможности выбора языка обучения в индивидуальных беседах с родителями (законными представителями) воспитанников, родительских собраниях, через средства массовой информации, сайты и порталы управлений (отделов) образования, учреждений образования.</w:t>
      </w:r>
    </w:p>
    <w:p w:rsidR="00FD5057" w:rsidRPr="00D56A1E" w:rsidRDefault="00FD5057" w:rsidP="00D56A1E">
      <w:pPr>
        <w:pStyle w:val="BodyText"/>
        <w:spacing w:line="240" w:lineRule="auto"/>
        <w:ind w:firstLine="709"/>
        <w:rPr>
          <w:rFonts w:ascii="Times New Roman" w:hAnsi="Times New Roman" w:cs="Times New Roman"/>
          <w:color w:val="auto"/>
          <w:sz w:val="26"/>
          <w:szCs w:val="26"/>
        </w:rPr>
      </w:pPr>
      <w:r w:rsidRPr="00D56A1E">
        <w:rPr>
          <w:rFonts w:ascii="Times New Roman" w:hAnsi="Times New Roman" w:cs="Times New Roman"/>
          <w:color w:val="auto"/>
          <w:sz w:val="26"/>
          <w:szCs w:val="26"/>
        </w:rPr>
        <w:t>Образовательный процесс в учреждениях образования (группах) с изучением языка национального меньшинства осуществляется в соответствии с содержанием учебной программы.</w:t>
      </w:r>
    </w:p>
    <w:p w:rsidR="00FD5057" w:rsidRPr="00D56A1E" w:rsidRDefault="00FD5057" w:rsidP="00D56A1E">
      <w:pPr>
        <w:pStyle w:val="BodyText"/>
        <w:spacing w:line="240" w:lineRule="auto"/>
        <w:ind w:firstLine="709"/>
        <w:rPr>
          <w:rFonts w:ascii="Times New Roman" w:hAnsi="Times New Roman" w:cs="Times New Roman"/>
          <w:color w:val="auto"/>
          <w:sz w:val="26"/>
          <w:szCs w:val="26"/>
        </w:rPr>
      </w:pPr>
      <w:r w:rsidRPr="00D56A1E">
        <w:rPr>
          <w:rFonts w:ascii="Times New Roman" w:hAnsi="Times New Roman" w:cs="Times New Roman"/>
          <w:color w:val="auto"/>
          <w:sz w:val="26"/>
          <w:szCs w:val="26"/>
        </w:rPr>
        <w:t>Обучение и воспитание воспитанников в указанных учреждениях (группах) осуществляются с использованием учебных изданий, утвержденных или допущенных в качестве соответствующего вида издания Министерством образования Республики Беларусь.</w:t>
      </w:r>
    </w:p>
    <w:p w:rsidR="00FD5057" w:rsidRPr="00D56A1E" w:rsidRDefault="00FD5057" w:rsidP="00D56A1E">
      <w:pPr>
        <w:pStyle w:val="BodyText"/>
        <w:spacing w:line="240" w:lineRule="auto"/>
        <w:ind w:firstLine="709"/>
        <w:rPr>
          <w:rFonts w:ascii="Times New Roman" w:hAnsi="Times New Roman" w:cs="Times New Roman"/>
          <w:color w:val="auto"/>
          <w:sz w:val="26"/>
          <w:szCs w:val="26"/>
        </w:rPr>
      </w:pPr>
      <w:r w:rsidRPr="00D56A1E">
        <w:rPr>
          <w:rFonts w:ascii="Times New Roman" w:hAnsi="Times New Roman" w:cs="Times New Roman"/>
          <w:color w:val="auto"/>
          <w:sz w:val="26"/>
          <w:szCs w:val="26"/>
        </w:rPr>
        <w:t>В образовательном процессе учреждений образования дополнительно могут быть использованы учебные издания стран, к которым этнически принадлежит национальное меньшинство, при условии их соответствия содержанию учебной программы.</w:t>
      </w:r>
    </w:p>
    <w:p w:rsidR="00FD5057" w:rsidRPr="00D56A1E" w:rsidRDefault="00FD5057" w:rsidP="00D56A1E">
      <w:pPr>
        <w:pStyle w:val="BodyText"/>
        <w:spacing w:line="240" w:lineRule="auto"/>
        <w:ind w:firstLine="709"/>
        <w:rPr>
          <w:rFonts w:ascii="Times New Roman" w:hAnsi="Times New Roman" w:cs="Times New Roman"/>
          <w:color w:val="auto"/>
          <w:sz w:val="26"/>
          <w:szCs w:val="26"/>
        </w:rPr>
      </w:pPr>
      <w:r w:rsidRPr="00D56A1E">
        <w:rPr>
          <w:rFonts w:ascii="Times New Roman" w:hAnsi="Times New Roman" w:cs="Times New Roman"/>
          <w:color w:val="auto"/>
          <w:sz w:val="26"/>
          <w:szCs w:val="26"/>
        </w:rPr>
        <w:t>Ознакомление воспитанников с культурой, традициями, обычаями людей, говорящих на языке национального меньшинства, осуществляется во всех возрастных группах в разнообразных видах детской деятельности (общение, предметная, игровая и др.).</w:t>
      </w:r>
    </w:p>
    <w:p w:rsidR="00FD5057" w:rsidRPr="00D56A1E" w:rsidRDefault="00FD5057" w:rsidP="00D56A1E">
      <w:pPr>
        <w:pStyle w:val="BodyText"/>
        <w:spacing w:line="240" w:lineRule="auto"/>
        <w:ind w:firstLine="709"/>
        <w:rPr>
          <w:rFonts w:ascii="Times New Roman" w:hAnsi="Times New Roman" w:cs="Times New Roman"/>
          <w:color w:val="auto"/>
          <w:sz w:val="26"/>
          <w:szCs w:val="26"/>
        </w:rPr>
      </w:pPr>
      <w:r w:rsidRPr="00D56A1E">
        <w:rPr>
          <w:rFonts w:ascii="Times New Roman" w:hAnsi="Times New Roman" w:cs="Times New Roman"/>
          <w:color w:val="auto"/>
          <w:sz w:val="26"/>
          <w:szCs w:val="26"/>
        </w:rPr>
        <w:t>Специально организованная деятельность (занятия) по изучению языка национального меньшинства осуществляется с воспитанниками от 4 до 5 лет, от 5 до 6 лет и от 6 до 7 лет. На основании типового учебного плана разрабатывается учебный план учреждения образования, в котором необходимо отразить количество часов на изучение языка национального меньшинства, не превышая максимальную допустимую учебную нагрузку в неделю на одного воспитанника.</w:t>
      </w:r>
    </w:p>
    <w:p w:rsidR="00FD5057" w:rsidRPr="00D56A1E" w:rsidRDefault="00FD5057" w:rsidP="00D56A1E">
      <w:pPr>
        <w:ind w:firstLine="709"/>
        <w:jc w:val="both"/>
        <w:rPr>
          <w:sz w:val="26"/>
          <w:szCs w:val="26"/>
        </w:rPr>
      </w:pPr>
      <w:r w:rsidRPr="00D56A1E">
        <w:rPr>
          <w:sz w:val="26"/>
          <w:szCs w:val="26"/>
        </w:rPr>
        <w:t>Изучение языка национального меньшинства должно содействовать воспитанию патриотизма, развитию высокой культуры межнациональных отношений, укреплению межнационального согласия в белорусском обществе.</w:t>
      </w:r>
    </w:p>
    <w:p w:rsidR="00FD5057" w:rsidRPr="00D56A1E" w:rsidRDefault="00FD5057" w:rsidP="00D56A1E">
      <w:pPr>
        <w:ind w:firstLine="709"/>
        <w:jc w:val="both"/>
        <w:rPr>
          <w:b/>
          <w:bCs/>
          <w:sz w:val="26"/>
          <w:szCs w:val="26"/>
        </w:rPr>
      </w:pPr>
      <w:r w:rsidRPr="00D56A1E">
        <w:rPr>
          <w:b/>
          <w:bCs/>
          <w:sz w:val="26"/>
          <w:szCs w:val="26"/>
        </w:rPr>
        <w:t xml:space="preserve">Организация физического воспитания </w:t>
      </w:r>
    </w:p>
    <w:p w:rsidR="00FD5057" w:rsidRPr="00D56A1E" w:rsidRDefault="00FD5057" w:rsidP="00D56A1E">
      <w:pPr>
        <w:autoSpaceDE w:val="0"/>
        <w:autoSpaceDN w:val="0"/>
        <w:adjustRightInd w:val="0"/>
        <w:ind w:firstLine="709"/>
        <w:jc w:val="both"/>
        <w:rPr>
          <w:sz w:val="26"/>
          <w:szCs w:val="26"/>
        </w:rPr>
      </w:pPr>
      <w:r w:rsidRPr="00D56A1E">
        <w:rPr>
          <w:sz w:val="26"/>
          <w:szCs w:val="26"/>
        </w:rPr>
        <w:t>Физическое воспитание осуществляется в соответствии сучебной программой, типовым учебным планом, учебными программами по образовательным областям с учетом структуры и степени тяжести физических и (или) психических нарушений воспитанников с ОПФР,учебными планами специального образования на занятиях по образовательной области «Физическая культура» («Адаптивная физическая культура») и реализуется посредством обеспечения двигательной активности в мероприятиях распорядка дня (утренняя гимнастика; физкультминутки на занятиях; двигательные перерывы между занятиями; подвижные игры и физические упражнения на прогулке; активный отдых (физкультурные досуги, физкультурные праздники, Дни здоровья); самостоятельная двигательная деятельность) с учетом возраста, пола, физической подготовленности, индивидуальных психофизических особенностей и состояния здоровья воспитанников.</w:t>
      </w:r>
    </w:p>
    <w:p w:rsidR="00FD5057" w:rsidRPr="00D56A1E" w:rsidRDefault="00FD5057" w:rsidP="00D56A1E">
      <w:pPr>
        <w:tabs>
          <w:tab w:val="left" w:pos="1134"/>
        </w:tabs>
        <w:ind w:firstLine="709"/>
        <w:jc w:val="both"/>
        <w:rPr>
          <w:sz w:val="26"/>
          <w:szCs w:val="26"/>
        </w:rPr>
      </w:pPr>
      <w:r w:rsidRPr="00D56A1E">
        <w:rPr>
          <w:sz w:val="26"/>
          <w:szCs w:val="26"/>
        </w:rPr>
        <w:t>Типовым учебным планом предусмотрено от 1 до 3 учебных часов в неделю на реализациюсодержания образовательной области «Физическая культура»в разных возрастных группах воспитанников учреждения образования.</w:t>
      </w:r>
    </w:p>
    <w:p w:rsidR="00FD5057" w:rsidRPr="00D56A1E" w:rsidRDefault="00FD5057" w:rsidP="00D56A1E">
      <w:pPr>
        <w:tabs>
          <w:tab w:val="left" w:pos="1134"/>
        </w:tabs>
        <w:ind w:firstLine="709"/>
        <w:jc w:val="both"/>
        <w:rPr>
          <w:sz w:val="26"/>
          <w:szCs w:val="26"/>
        </w:rPr>
      </w:pPr>
      <w:r w:rsidRPr="00D56A1E">
        <w:rPr>
          <w:sz w:val="26"/>
          <w:szCs w:val="26"/>
        </w:rPr>
        <w:t>Начиная со второй младшей группы (от трех до четырех лет), предусмотрено проведение 1 занятия в неделю на реализацию образовательного компонента «Спортивные упражнения» (подготовка к плаванию) образовательной области «Физическая культура» (при наличии бассейна), 2 занятия по образовательной области «Физическая культура» проводятся в помещении (спортивном/музыкальном зале) либо на воздухе (при хорошей погоде) в любое время года.</w:t>
      </w:r>
    </w:p>
    <w:p w:rsidR="00FD5057" w:rsidRPr="00D56A1E" w:rsidRDefault="00FD5057" w:rsidP="00D56A1E">
      <w:pPr>
        <w:tabs>
          <w:tab w:val="left" w:pos="1134"/>
        </w:tabs>
        <w:ind w:firstLine="709"/>
        <w:jc w:val="both"/>
        <w:rPr>
          <w:sz w:val="26"/>
          <w:szCs w:val="26"/>
        </w:rPr>
      </w:pPr>
      <w:r w:rsidRPr="00D56A1E">
        <w:rPr>
          <w:sz w:val="26"/>
          <w:szCs w:val="26"/>
        </w:rPr>
        <w:t xml:space="preserve">Обращаем внимание, что реализация содержания образовательного компонента «Спортивные упражнения» (подготовка к плаванию) образовательной области «Физическая культура» также осуществляется в различных формах организации физкультурно-оздоровительной деятельности: при проведении индивидуально-дифференцированных занятий с детьми, мероприятиях активного отдыха (физкультурные досуги и праздники, дни здоровья). </w:t>
      </w:r>
    </w:p>
    <w:p w:rsidR="00FD5057" w:rsidRPr="00D56A1E" w:rsidRDefault="00FD5057" w:rsidP="00D56A1E">
      <w:pPr>
        <w:tabs>
          <w:tab w:val="left" w:pos="1134"/>
        </w:tabs>
        <w:ind w:firstLine="709"/>
        <w:jc w:val="both"/>
        <w:rPr>
          <w:sz w:val="26"/>
          <w:szCs w:val="26"/>
        </w:rPr>
      </w:pPr>
      <w:r w:rsidRPr="00D56A1E">
        <w:rPr>
          <w:sz w:val="26"/>
          <w:szCs w:val="26"/>
        </w:rPr>
        <w:t xml:space="preserve">При отсутствии бассейна проводятся 3 занятия по образовательной области «Физическая культура» в помещении (спортивном/музыкальном зале) либо на воздухе (при хорошей погоде) в любое время года. </w:t>
      </w:r>
    </w:p>
    <w:p w:rsidR="00FD5057" w:rsidRPr="00D56A1E" w:rsidRDefault="00FD5057" w:rsidP="00D56A1E">
      <w:pPr>
        <w:pStyle w:val="ListParagraph"/>
        <w:spacing w:after="0" w:line="240" w:lineRule="auto"/>
        <w:ind w:left="0" w:firstLine="709"/>
        <w:jc w:val="both"/>
        <w:rPr>
          <w:rFonts w:ascii="Times New Roman" w:hAnsi="Times New Roman" w:cs="Times New Roman"/>
          <w:sz w:val="26"/>
          <w:szCs w:val="26"/>
        </w:rPr>
      </w:pPr>
      <w:r w:rsidRPr="00D56A1E">
        <w:rPr>
          <w:rFonts w:ascii="Times New Roman" w:hAnsi="Times New Roman" w:cs="Times New Roman"/>
          <w:sz w:val="26"/>
          <w:szCs w:val="26"/>
        </w:rPr>
        <w:t>Согласно пункту 7 Инструкции о порядке распределения обучающихся в основную, подготовительную, специальную медицинскую группу, группу лечебной физкультуры (постановление Министерства здравоохранения Республики Беларусь от 09.06.2014 № 38) в специальную медицинскую группу для занятий физической культурой распределяются обучающиеся, имеющие выраженные отклонения в состоянии здоровья постоянного или временного характера.</w:t>
      </w:r>
    </w:p>
    <w:p w:rsidR="00FD5057" w:rsidRPr="00D56A1E" w:rsidRDefault="00FD5057" w:rsidP="00D56A1E">
      <w:pPr>
        <w:pStyle w:val="ListParagraph"/>
        <w:spacing w:after="0" w:line="240" w:lineRule="auto"/>
        <w:ind w:left="0" w:firstLine="709"/>
        <w:jc w:val="both"/>
        <w:rPr>
          <w:rFonts w:ascii="Times New Roman" w:hAnsi="Times New Roman" w:cs="Times New Roman"/>
          <w:sz w:val="26"/>
          <w:szCs w:val="26"/>
        </w:rPr>
      </w:pPr>
      <w:r w:rsidRPr="00D56A1E">
        <w:rPr>
          <w:rFonts w:ascii="Times New Roman" w:hAnsi="Times New Roman" w:cs="Times New Roman"/>
          <w:sz w:val="26"/>
          <w:szCs w:val="26"/>
        </w:rPr>
        <w:t xml:space="preserve">Пунктом 68 ССЭТ определено, что занятия по физической культуре с воспитанниками специальной медицинской группы должны проводиться педагогическими работниками, </w:t>
      </w:r>
      <w:r w:rsidRPr="00D56A1E">
        <w:rPr>
          <w:rFonts w:ascii="Times New Roman" w:hAnsi="Times New Roman" w:cs="Times New Roman"/>
          <w:i/>
          <w:iCs/>
          <w:sz w:val="26"/>
          <w:szCs w:val="26"/>
          <w:u w:val="single"/>
        </w:rPr>
        <w:t>прошедшими специальную подготовку</w:t>
      </w:r>
      <w:r w:rsidRPr="00D56A1E">
        <w:rPr>
          <w:rFonts w:ascii="Times New Roman" w:hAnsi="Times New Roman" w:cs="Times New Roman"/>
          <w:sz w:val="26"/>
          <w:szCs w:val="26"/>
        </w:rPr>
        <w:t xml:space="preserve">, отдельно от основной группы. </w:t>
      </w:r>
    </w:p>
    <w:p w:rsidR="00FD5057" w:rsidRPr="00D56A1E" w:rsidRDefault="00FD5057" w:rsidP="00D56A1E">
      <w:pPr>
        <w:pStyle w:val="ListParagraph"/>
        <w:spacing w:after="0" w:line="240" w:lineRule="auto"/>
        <w:ind w:left="0" w:firstLine="709"/>
        <w:jc w:val="both"/>
        <w:rPr>
          <w:rFonts w:ascii="Times New Roman" w:hAnsi="Times New Roman" w:cs="Times New Roman"/>
          <w:sz w:val="26"/>
          <w:szCs w:val="26"/>
        </w:rPr>
      </w:pPr>
      <w:r w:rsidRPr="00D56A1E">
        <w:rPr>
          <w:rFonts w:ascii="Times New Roman" w:hAnsi="Times New Roman" w:cs="Times New Roman"/>
          <w:sz w:val="26"/>
          <w:szCs w:val="26"/>
        </w:rPr>
        <w:t>Повысить свою квалификацию либо пройти переподготовку руководители физического воспитания учреждений образования могут в Институте повышения квалификации и переподготовки руководящих работников и специалистов физической культуры, спорта и туризма учреждения образования «Белорусский государственный университет физической культуры».</w:t>
      </w:r>
    </w:p>
    <w:p w:rsidR="00FD5057" w:rsidRPr="00D56A1E" w:rsidRDefault="00FD5057" w:rsidP="00D56A1E">
      <w:pPr>
        <w:pStyle w:val="ListParagraph"/>
        <w:spacing w:after="0" w:line="240" w:lineRule="auto"/>
        <w:ind w:left="0" w:firstLine="709"/>
        <w:jc w:val="both"/>
        <w:rPr>
          <w:rFonts w:ascii="Times New Roman" w:hAnsi="Times New Roman" w:cs="Times New Roman"/>
          <w:sz w:val="26"/>
          <w:szCs w:val="26"/>
          <w:lang w:val="be-BY"/>
        </w:rPr>
      </w:pPr>
      <w:r w:rsidRPr="00D56A1E">
        <w:rPr>
          <w:rFonts w:ascii="Times New Roman" w:hAnsi="Times New Roman" w:cs="Times New Roman"/>
          <w:sz w:val="26"/>
          <w:szCs w:val="26"/>
          <w:lang w:val="be-BY"/>
        </w:rPr>
        <w:t xml:space="preserve">Ввиду того, что Типовыми штатами и штатными нормативами численности работников дошкольных учреждений (постановление Министерства образования Республики Беларусь от 10.05.2000 № 17) должности руководителя физического воспитания и музыкального руководителя устанавливаются в группах возраста 2 года и старше, в группах второго раннего возраста (от 1 до 2 лет) реализация содержания образовательных областей «Физическая культура» и «Музыкальное искусство» с учетом специфики возраста воспитанников осуществляется </w:t>
      </w:r>
      <w:r w:rsidRPr="00D56A1E">
        <w:rPr>
          <w:rFonts w:ascii="Times New Roman" w:hAnsi="Times New Roman" w:cs="Times New Roman"/>
          <w:i/>
          <w:iCs/>
          <w:sz w:val="26"/>
          <w:szCs w:val="26"/>
          <w:u w:val="single"/>
          <w:lang w:val="be-BY"/>
        </w:rPr>
        <w:t>воспитателем дошкольного образования</w:t>
      </w:r>
      <w:r w:rsidRPr="00D56A1E">
        <w:rPr>
          <w:rFonts w:ascii="Times New Roman" w:hAnsi="Times New Roman" w:cs="Times New Roman"/>
          <w:sz w:val="26"/>
          <w:szCs w:val="26"/>
          <w:lang w:val="be-BY"/>
        </w:rPr>
        <w:t xml:space="preserve"> в специально организованной деятельности посредством использования игровых упражнений имитационного характера (5-7 минут), музыкальных произведений и пр.</w:t>
      </w:r>
    </w:p>
    <w:p w:rsidR="00FD5057" w:rsidRPr="00D56A1E" w:rsidRDefault="00FD5057" w:rsidP="00D56A1E">
      <w:pPr>
        <w:pStyle w:val="ConsPlusNormal"/>
        <w:tabs>
          <w:tab w:val="left" w:pos="142"/>
        </w:tabs>
        <w:ind w:firstLine="709"/>
        <w:jc w:val="both"/>
        <w:rPr>
          <w:rFonts w:ascii="Times New Roman" w:hAnsi="Times New Roman" w:cs="Times New Roman"/>
          <w:sz w:val="26"/>
          <w:szCs w:val="26"/>
        </w:rPr>
      </w:pPr>
      <w:r w:rsidRPr="00D56A1E">
        <w:rPr>
          <w:rFonts w:ascii="Times New Roman" w:hAnsi="Times New Roman" w:cs="Times New Roman"/>
          <w:sz w:val="26"/>
          <w:szCs w:val="26"/>
        </w:rPr>
        <w:t>Кроме того, воспитателем дошкольного образования проводятся с воспитанниками следующие физкультурно-оздоровительные мероприятия: утренняя гимнастика (в отсутствие руководителя физического воспитания, при наличии руководителя физического воспитания – в соответствии с разработанным и утвержденным графиком проведения утренней гимнастики)</w:t>
      </w:r>
      <w:r w:rsidRPr="00D56A1E">
        <w:rPr>
          <w:rFonts w:ascii="Times New Roman" w:hAnsi="Times New Roman" w:cs="Times New Roman"/>
          <w:sz w:val="26"/>
          <w:szCs w:val="26"/>
          <w:lang w:val="be-BY"/>
        </w:rPr>
        <w:t>,</w:t>
      </w:r>
      <w:r w:rsidRPr="00D56A1E">
        <w:rPr>
          <w:rFonts w:ascii="Times New Roman" w:hAnsi="Times New Roman" w:cs="Times New Roman"/>
          <w:sz w:val="26"/>
          <w:szCs w:val="26"/>
        </w:rPr>
        <w:t xml:space="preserve"> физкультминутки на занятиях</w:t>
      </w:r>
      <w:r w:rsidRPr="00D56A1E">
        <w:rPr>
          <w:rFonts w:ascii="Times New Roman" w:hAnsi="Times New Roman" w:cs="Times New Roman"/>
          <w:sz w:val="26"/>
          <w:szCs w:val="26"/>
          <w:lang w:val="be-BY"/>
        </w:rPr>
        <w:t>,</w:t>
      </w:r>
      <w:r w:rsidRPr="00D56A1E">
        <w:rPr>
          <w:rFonts w:ascii="Times New Roman" w:hAnsi="Times New Roman" w:cs="Times New Roman"/>
          <w:sz w:val="26"/>
          <w:szCs w:val="26"/>
        </w:rPr>
        <w:t xml:space="preserve"> двигательные перерывы между занятиями</w:t>
      </w:r>
      <w:r w:rsidRPr="00D56A1E">
        <w:rPr>
          <w:rFonts w:ascii="Times New Roman" w:hAnsi="Times New Roman" w:cs="Times New Roman"/>
          <w:sz w:val="26"/>
          <w:szCs w:val="26"/>
          <w:lang w:val="be-BY"/>
        </w:rPr>
        <w:t>,</w:t>
      </w:r>
      <w:r w:rsidRPr="00D56A1E">
        <w:rPr>
          <w:rFonts w:ascii="Times New Roman" w:hAnsi="Times New Roman" w:cs="Times New Roman"/>
          <w:sz w:val="26"/>
          <w:szCs w:val="26"/>
        </w:rPr>
        <w:t xml:space="preserve"> подвижные игры и физические упражнения на прогулке</w:t>
      </w:r>
      <w:r w:rsidRPr="00D56A1E">
        <w:rPr>
          <w:rFonts w:ascii="Times New Roman" w:hAnsi="Times New Roman" w:cs="Times New Roman"/>
          <w:sz w:val="26"/>
          <w:szCs w:val="26"/>
          <w:lang w:val="be-BY"/>
        </w:rPr>
        <w:t>,</w:t>
      </w:r>
      <w:r w:rsidRPr="00D56A1E">
        <w:rPr>
          <w:rFonts w:ascii="Times New Roman" w:hAnsi="Times New Roman" w:cs="Times New Roman"/>
          <w:sz w:val="26"/>
          <w:szCs w:val="26"/>
        </w:rPr>
        <w:t xml:space="preserve"> закаливание</w:t>
      </w:r>
      <w:r w:rsidRPr="00D56A1E">
        <w:rPr>
          <w:rFonts w:ascii="Times New Roman" w:hAnsi="Times New Roman" w:cs="Times New Roman"/>
          <w:sz w:val="26"/>
          <w:szCs w:val="26"/>
          <w:lang w:val="be-BY"/>
        </w:rPr>
        <w:t>;</w:t>
      </w:r>
      <w:r w:rsidRPr="00D56A1E">
        <w:rPr>
          <w:rFonts w:ascii="Times New Roman" w:hAnsi="Times New Roman" w:cs="Times New Roman"/>
          <w:sz w:val="26"/>
          <w:szCs w:val="26"/>
        </w:rPr>
        <w:t xml:space="preserve"> создаются условия для организации их самостоятельной двигательной деятельности. </w:t>
      </w:r>
    </w:p>
    <w:p w:rsidR="00FD5057" w:rsidRPr="00D56A1E" w:rsidRDefault="00FD5057" w:rsidP="00D56A1E">
      <w:pPr>
        <w:tabs>
          <w:tab w:val="left" w:pos="1134"/>
        </w:tabs>
        <w:ind w:firstLine="699"/>
        <w:jc w:val="both"/>
        <w:rPr>
          <w:sz w:val="26"/>
          <w:szCs w:val="26"/>
        </w:rPr>
      </w:pPr>
      <w:r w:rsidRPr="00D56A1E">
        <w:rPr>
          <w:sz w:val="26"/>
          <w:szCs w:val="26"/>
        </w:rPr>
        <w:t xml:space="preserve">Министерство образования обращает внимание на необходимость обеспечения качественной работы по взаимодействию с педагогическими работниками и семьями воспитанников при разъяснении вопросов организации образовательного процесса в учреждениях образования, толкованию нормативных правовых актов, </w:t>
      </w:r>
      <w:r w:rsidRPr="00D56A1E">
        <w:rPr>
          <w:spacing w:val="-2"/>
          <w:sz w:val="26"/>
          <w:szCs w:val="26"/>
        </w:rPr>
        <w:t>наполнению сайтов учреждений образования, информационных стендов в возрастных группах материалами по пропаганде здорового образа жизни, приобщению к занятиям физической культурой и спортом, включая анонсы и итоги проведения мероприятий по данной тематике.</w:t>
      </w:r>
    </w:p>
    <w:p w:rsidR="00FD5057" w:rsidRPr="00D56A1E" w:rsidRDefault="00FD5057" w:rsidP="00D56A1E">
      <w:pPr>
        <w:autoSpaceDE w:val="0"/>
        <w:autoSpaceDN w:val="0"/>
        <w:adjustRightInd w:val="0"/>
        <w:ind w:firstLine="709"/>
        <w:jc w:val="both"/>
        <w:rPr>
          <w:b/>
          <w:bCs/>
          <w:sz w:val="26"/>
          <w:szCs w:val="26"/>
        </w:rPr>
      </w:pPr>
      <w:r w:rsidRPr="00D56A1E">
        <w:rPr>
          <w:b/>
          <w:bCs/>
          <w:i/>
          <w:iCs/>
          <w:sz w:val="26"/>
          <w:szCs w:val="26"/>
        </w:rPr>
        <w:t>Организация групп кратковременного пребывания воспитанников</w:t>
      </w:r>
      <w:r w:rsidRPr="00D56A1E">
        <w:rPr>
          <w:sz w:val="26"/>
          <w:szCs w:val="26"/>
        </w:rPr>
        <w:t>осуществляется в соответствии с Методическими рекомендациями по организации образовательного процесса в группах кратковременного пребывания (от 2 до 7 часов) в учреждениях, реализующих образовательную программу дошкольного образования.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b/>
          <w:bCs/>
          <w:i/>
          <w:iCs/>
          <w:color w:val="auto"/>
          <w:spacing w:val="-6"/>
          <w:sz w:val="26"/>
          <w:szCs w:val="26"/>
        </w:rPr>
        <w:t>Оказание образовательных услуг на платной основе</w:t>
      </w:r>
      <w:r w:rsidRPr="00D56A1E">
        <w:rPr>
          <w:rFonts w:ascii="Times New Roman" w:hAnsi="Times New Roman" w:cs="Times New Roman"/>
          <w:color w:val="auto"/>
          <w:spacing w:val="-6"/>
          <w:sz w:val="26"/>
          <w:szCs w:val="26"/>
        </w:rPr>
        <w:t xml:space="preserve"> в учреж</w:t>
      </w:r>
      <w:r w:rsidRPr="00D56A1E">
        <w:rPr>
          <w:rFonts w:ascii="Times New Roman" w:hAnsi="Times New Roman" w:cs="Times New Roman"/>
          <w:color w:val="auto"/>
          <w:spacing w:val="-4"/>
          <w:sz w:val="26"/>
          <w:szCs w:val="26"/>
        </w:rPr>
        <w:t>дениях образования осуществляется на</w:t>
      </w:r>
      <w:r w:rsidRPr="00D56A1E">
        <w:rPr>
          <w:rFonts w:ascii="Times New Roman" w:hAnsi="Times New Roman" w:cs="Times New Roman"/>
          <w:color w:val="auto"/>
          <w:spacing w:val="-2"/>
          <w:sz w:val="26"/>
          <w:szCs w:val="26"/>
        </w:rPr>
        <w:t xml:space="preserve"> основании </w:t>
      </w:r>
      <w:r w:rsidRPr="00D56A1E">
        <w:rPr>
          <w:rFonts w:ascii="Times New Roman" w:hAnsi="Times New Roman" w:cs="Times New Roman"/>
          <w:color w:val="auto"/>
          <w:spacing w:val="-4"/>
          <w:sz w:val="26"/>
          <w:szCs w:val="26"/>
        </w:rPr>
        <w:t>договора о платных услугах в сфере образования. Типовая фор</w:t>
      </w:r>
      <w:r w:rsidRPr="00D56A1E">
        <w:rPr>
          <w:rFonts w:ascii="Times New Roman" w:hAnsi="Times New Roman" w:cs="Times New Roman"/>
          <w:color w:val="auto"/>
          <w:spacing w:val="-2"/>
          <w:sz w:val="26"/>
          <w:szCs w:val="26"/>
        </w:rPr>
        <w:t xml:space="preserve">ма договора о платных услугах в сфере образования утверждена постановлением Министерства образования Республики Беларусь от 21.07.2011  № 99 «Об утверждении типовых форм договоров в сфере образования». </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В соответствии с пунктом 5 статьи 138 Кодекса учреждениям образования запрещено устанавливать нормативы по осуществлению приносящей доходы деятельности.</w:t>
      </w:r>
    </w:p>
    <w:p w:rsidR="00FD5057" w:rsidRPr="00D56A1E" w:rsidRDefault="00FD5057" w:rsidP="00D56A1E">
      <w:pPr>
        <w:ind w:firstLine="709"/>
        <w:jc w:val="both"/>
        <w:rPr>
          <w:sz w:val="26"/>
          <w:szCs w:val="26"/>
        </w:rPr>
      </w:pPr>
      <w:r w:rsidRPr="00D56A1E">
        <w:rPr>
          <w:sz w:val="26"/>
          <w:szCs w:val="26"/>
        </w:rPr>
        <w:t>При осуществлении учреждением образования внебюджетной деятельности виды оказываемых им услуг должны быть отражены в Уставе учреждения образования в соответствии с Общегосударственным классификатором Республики Беларусь 005-2011 «Виды экономической деятельности», утвержденным постановлением Государственного комитета по стандартизации Республики Беларусь от 05.12.2011 № 85.</w:t>
      </w:r>
    </w:p>
    <w:p w:rsidR="00FD5057" w:rsidRPr="00D56A1E" w:rsidRDefault="00FD5057" w:rsidP="00D56A1E">
      <w:pPr>
        <w:autoSpaceDE w:val="0"/>
        <w:autoSpaceDN w:val="0"/>
        <w:adjustRightInd w:val="0"/>
        <w:ind w:firstLine="708"/>
        <w:jc w:val="both"/>
        <w:rPr>
          <w:sz w:val="26"/>
          <w:szCs w:val="26"/>
        </w:rPr>
      </w:pPr>
      <w:r w:rsidRPr="00D56A1E">
        <w:rPr>
          <w:sz w:val="26"/>
          <w:szCs w:val="26"/>
        </w:rPr>
        <w:t>Пунктом 9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утвержденного постановлением Совета Министров Республики Беларусь от 19.07.2013 № 641 (далее – Положение о порядке формирования внебюджетных средств), определено, что внебюджетные средства, получаемые бюджетными организациями при осуществлении приносящей доходы деятельности, отражаются в смете доходов и расходов внебюджетных средств бюджетных организаций на соответствующий финансовый год и отчетности по ним в разрезе источников доходов (подразделов доходов, установленных в классификации доходов бюджета, утверждаемой Министерством финансов). В части сумм превышения доходов над расходами по внебюджетной деятельности, остающихся в распоряжении учреждения образования, средства могут быть использованы по направлениям, указанным в пункте 25 Положения о порядке формирования внебюджетных средств.</w:t>
      </w:r>
    </w:p>
    <w:p w:rsidR="00FD5057" w:rsidRPr="00D56A1E" w:rsidRDefault="00FD5057" w:rsidP="00D56A1E">
      <w:pPr>
        <w:ind w:firstLine="720"/>
        <w:jc w:val="both"/>
        <w:rPr>
          <w:sz w:val="26"/>
          <w:szCs w:val="26"/>
          <w:lang w:val="be-BY"/>
        </w:rPr>
      </w:pPr>
      <w:r w:rsidRPr="00D56A1E">
        <w:rPr>
          <w:sz w:val="26"/>
          <w:szCs w:val="26"/>
          <w:lang w:val="be-BY"/>
        </w:rPr>
        <w:t xml:space="preserve">Пунктом 2 статьи 79 Бюджетного кодекса Республики Беларусь установлено, чтобюджетные организации (за исключением государственных органов, если иное не установлено Президентом Республики Беларусь)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организаций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организаций. </w:t>
      </w:r>
    </w:p>
    <w:p w:rsidR="00FD5057" w:rsidRPr="00D56A1E" w:rsidRDefault="00FD5057" w:rsidP="00D56A1E">
      <w:pPr>
        <w:ind w:firstLine="720"/>
        <w:jc w:val="both"/>
        <w:rPr>
          <w:sz w:val="26"/>
          <w:szCs w:val="26"/>
          <w:lang w:val="be-BY"/>
        </w:rPr>
      </w:pPr>
      <w:r w:rsidRPr="00D56A1E">
        <w:rPr>
          <w:sz w:val="26"/>
          <w:szCs w:val="26"/>
        </w:rPr>
        <w:t>Министерство образования обращает</w:t>
      </w:r>
      <w:r w:rsidRPr="00D56A1E">
        <w:rPr>
          <w:sz w:val="26"/>
          <w:szCs w:val="26"/>
          <w:lang w:val="be-BY"/>
        </w:rPr>
        <w:t xml:space="preserve"> внимание, что пунктом 30 </w:t>
      </w:r>
      <w:r w:rsidRPr="00D56A1E">
        <w:rPr>
          <w:sz w:val="26"/>
          <w:szCs w:val="26"/>
        </w:rPr>
        <w:t xml:space="preserve">Положения об учреждении дошкольного образования </w:t>
      </w:r>
      <w:r w:rsidRPr="00D56A1E">
        <w:rPr>
          <w:sz w:val="26"/>
          <w:szCs w:val="26"/>
          <w:lang w:val="be-BY"/>
        </w:rPr>
        <w:t>определены основные цели деятельности учреждения дошкольного образования: обеспечение разностороннего развития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содействие приобретению им социального опыта.</w:t>
      </w:r>
    </w:p>
    <w:p w:rsidR="00FD5057" w:rsidRPr="00D56A1E" w:rsidRDefault="00FD5057" w:rsidP="00D56A1E">
      <w:pPr>
        <w:ind w:firstLine="720"/>
        <w:jc w:val="both"/>
        <w:rPr>
          <w:sz w:val="26"/>
          <w:szCs w:val="26"/>
          <w:lang w:val="be-BY"/>
        </w:rPr>
      </w:pPr>
      <w:r w:rsidRPr="00D56A1E">
        <w:rPr>
          <w:sz w:val="26"/>
          <w:szCs w:val="26"/>
          <w:lang w:val="be-BY"/>
        </w:rPr>
        <w:t xml:space="preserve">Основными задачами специального дошкольного учреждения (пункт 19 Положения о специальном дошкольном учреждении) являются обеспечение получения специального образования лицам с ОПФР на уровне дошкольного образования с учетом структуры и степени тяжести физических и (или) психических нарушений, социальная реабилитация воспитанников, обеспечивающая создание им равных возможностей для участия в жизни общества, формирование жизнеспособной личности, включение в активное социальное взаимодействие, обеспечение интеллектуального, личностного и физического развития воспитанников, воспитание личности ребенка, развитие его творческого потенциала, приобщение воспитанников к общечеловеческим и национальным ценностям и др. </w:t>
      </w:r>
    </w:p>
    <w:p w:rsidR="00FD5057" w:rsidRPr="00D56A1E" w:rsidRDefault="00FD5057" w:rsidP="00D56A1E">
      <w:pPr>
        <w:ind w:firstLine="720"/>
        <w:jc w:val="both"/>
        <w:rPr>
          <w:sz w:val="26"/>
          <w:szCs w:val="26"/>
          <w:lang w:val="be-BY"/>
        </w:rPr>
      </w:pPr>
      <w:r w:rsidRPr="00D56A1E">
        <w:rPr>
          <w:sz w:val="26"/>
          <w:szCs w:val="26"/>
          <w:lang w:val="be-BY"/>
        </w:rPr>
        <w:t xml:space="preserve">Организация иных видов услуг не является приоритетной целью деятельности государственных учреждений образования. </w:t>
      </w:r>
    </w:p>
    <w:p w:rsidR="00FD5057" w:rsidRPr="00D56A1E" w:rsidRDefault="00FD5057" w:rsidP="00D56A1E">
      <w:pPr>
        <w:ind w:firstLine="709"/>
        <w:jc w:val="both"/>
        <w:rPr>
          <w:sz w:val="26"/>
          <w:szCs w:val="26"/>
          <w:lang w:val="be-BY"/>
        </w:rPr>
      </w:pPr>
      <w:r w:rsidRPr="00D56A1E">
        <w:rPr>
          <w:sz w:val="26"/>
          <w:szCs w:val="26"/>
          <w:lang w:val="be-BY"/>
        </w:rPr>
        <w:t>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FD5057" w:rsidRPr="00D56A1E" w:rsidRDefault="00FD5057" w:rsidP="00D56A1E">
      <w:pPr>
        <w:jc w:val="both"/>
        <w:rPr>
          <w:b/>
          <w:bCs/>
          <w:sz w:val="26"/>
          <w:szCs w:val="26"/>
        </w:rPr>
      </w:pPr>
      <w:r w:rsidRPr="00D56A1E">
        <w:rPr>
          <w:b/>
          <w:bCs/>
          <w:sz w:val="26"/>
          <w:szCs w:val="26"/>
        </w:rPr>
        <w:t>Особенности организации образовательного процесса с воспитанниками с ОПФР</w:t>
      </w:r>
    </w:p>
    <w:p w:rsidR="00FD5057" w:rsidRPr="00D56A1E" w:rsidRDefault="00FD5057" w:rsidP="00D56A1E">
      <w:pPr>
        <w:ind w:firstLine="709"/>
        <w:jc w:val="both"/>
        <w:rPr>
          <w:b/>
          <w:bCs/>
          <w:sz w:val="26"/>
          <w:szCs w:val="26"/>
        </w:rPr>
      </w:pPr>
      <w:r w:rsidRPr="00D56A1E">
        <w:rPr>
          <w:b/>
          <w:bCs/>
          <w:sz w:val="26"/>
          <w:szCs w:val="26"/>
        </w:rPr>
        <w:t>Диагностическая деятельность в работе с детьми с ОПФР</w:t>
      </w:r>
    </w:p>
    <w:p w:rsidR="00FD5057" w:rsidRPr="00D56A1E" w:rsidRDefault="00FD5057" w:rsidP="00D56A1E">
      <w:pPr>
        <w:ind w:firstLine="709"/>
        <w:jc w:val="both"/>
        <w:rPr>
          <w:sz w:val="26"/>
          <w:szCs w:val="26"/>
        </w:rPr>
      </w:pPr>
      <w:r w:rsidRPr="00D56A1E">
        <w:rPr>
          <w:sz w:val="26"/>
          <w:szCs w:val="26"/>
        </w:rPr>
        <w:t xml:space="preserve">Психолого-медико-педагогическое обследование(далее – обследование) </w:t>
      </w:r>
      <w:r w:rsidRPr="00D56A1E">
        <w:rPr>
          <w:i/>
          <w:iCs/>
          <w:sz w:val="26"/>
          <w:szCs w:val="26"/>
        </w:rPr>
        <w:t>в ЦКРОиР</w:t>
      </w:r>
      <w:r w:rsidRPr="00D56A1E">
        <w:rPr>
          <w:sz w:val="26"/>
          <w:szCs w:val="26"/>
        </w:rPr>
        <w:t>носит комплексный характер. В процессе обследования изучаютсяособенности протекания психических процессов и сущность индивидуально-психологических особенностей ребенка, выявляются вторичные по своей природе нарушения, которые могут быть причиной трудностей в обучении, определяются их причины, оценивается уровень освоения содержания образовательных программ и сформированность основных социальных навыков, определяются пути компенсации имеющегося нарушения, потенциальные возможности и перспективы для интеграции ребенка в общество.</w:t>
      </w:r>
    </w:p>
    <w:p w:rsidR="00FD5057" w:rsidRPr="00D56A1E" w:rsidRDefault="00FD5057" w:rsidP="00D56A1E">
      <w:pPr>
        <w:ind w:firstLine="709"/>
        <w:jc w:val="both"/>
        <w:rPr>
          <w:sz w:val="26"/>
          <w:szCs w:val="26"/>
        </w:rPr>
      </w:pPr>
      <w:r w:rsidRPr="00D56A1E">
        <w:rPr>
          <w:sz w:val="26"/>
          <w:szCs w:val="26"/>
        </w:rPr>
        <w:t>Обращаем внимание на необходимость совершенствования консультативной работы с родителями (законными представителями) воспитанников в период подготовки к обследованию и по его результатам, соблюдения правовых, нравственных и этических норм, уважения чести и достоинства участников обследования.</w:t>
      </w:r>
    </w:p>
    <w:p w:rsidR="00FD5057" w:rsidRPr="00D56A1E" w:rsidRDefault="00FD5057" w:rsidP="00D56A1E">
      <w:pPr>
        <w:ind w:firstLine="709"/>
        <w:jc w:val="both"/>
        <w:rPr>
          <w:sz w:val="26"/>
          <w:szCs w:val="26"/>
        </w:rPr>
      </w:pPr>
      <w:r w:rsidRPr="00D56A1E">
        <w:rPr>
          <w:sz w:val="26"/>
          <w:szCs w:val="26"/>
        </w:rPr>
        <w:t>По итогам обследования в разделе «Рекомендации» в заключении ЦКРОиР рекомендуется для воспитанников, которым предлагается получение специального образования, оформлять записи следующим образом: образовательная программа специального образования, учебный план специального образования, тип учреждения образования или вид учреждения специального образования и организация специального образования, учебный год. Дополнительно могут указываться рекомендуемые направления коррекционных занятий, необходимость организации персонального сопровождения (в групповой или индивидуальной форме).</w:t>
      </w:r>
    </w:p>
    <w:p w:rsidR="00FD5057" w:rsidRPr="00D56A1E" w:rsidRDefault="00FD5057" w:rsidP="00D56A1E">
      <w:pPr>
        <w:ind w:firstLine="709"/>
        <w:jc w:val="both"/>
        <w:rPr>
          <w:sz w:val="26"/>
          <w:szCs w:val="26"/>
        </w:rPr>
      </w:pPr>
      <w:r w:rsidRPr="00D56A1E">
        <w:rPr>
          <w:sz w:val="26"/>
          <w:szCs w:val="26"/>
        </w:rPr>
        <w:t xml:space="preserve">Психолого-педагогическое обследование воспитанников </w:t>
      </w:r>
      <w:r w:rsidRPr="00D56A1E">
        <w:rPr>
          <w:i/>
          <w:iCs/>
          <w:sz w:val="26"/>
          <w:szCs w:val="26"/>
        </w:rPr>
        <w:t>в учреждении образования</w:t>
      </w:r>
      <w:r w:rsidRPr="00D56A1E">
        <w:rPr>
          <w:sz w:val="26"/>
          <w:szCs w:val="26"/>
        </w:rPr>
        <w:t>является частью образовательного процесса и осуществляется в начале и в конце учебного года в течение одной-двух недель в зависимости от формы организации образовательного процесса и тяжести физических и (или) психических нарушений. Психолого-педагогическое обследование осуществляется в рамках проведения коррекционных занятий и фиксируется в журнале учета проведенных занятий и посещения их детьми на соответствующих страницах.</w:t>
      </w:r>
    </w:p>
    <w:p w:rsidR="00FD5057" w:rsidRPr="00D56A1E" w:rsidRDefault="00FD5057" w:rsidP="00D56A1E">
      <w:pPr>
        <w:ind w:firstLine="709"/>
        <w:jc w:val="both"/>
        <w:rPr>
          <w:sz w:val="26"/>
          <w:szCs w:val="26"/>
        </w:rPr>
      </w:pPr>
      <w:r w:rsidRPr="00D56A1E">
        <w:rPr>
          <w:sz w:val="26"/>
          <w:szCs w:val="26"/>
        </w:rPr>
        <w:t>Результаты обследования фиксируются в карте обследования ребенка. По итогам обследования ребенка с ОПФР учитель-дефектолог в карте обследованияоформляет заключение, отражающее характер, структуру, степень тяжести нарушений развития. С учетом заключения педагогическим работником делается обоснованный выбор количества и формы проведения коррекционных занятий (индивидуальные, подгрупповые, групповые) с учетом учебных планов специального образования на уровне дошкольного образования.</w:t>
      </w:r>
    </w:p>
    <w:p w:rsidR="00FD5057" w:rsidRPr="00D56A1E" w:rsidRDefault="00FD5057" w:rsidP="00D56A1E">
      <w:pPr>
        <w:ind w:firstLine="709"/>
        <w:jc w:val="both"/>
        <w:rPr>
          <w:sz w:val="26"/>
          <w:szCs w:val="26"/>
        </w:rPr>
      </w:pPr>
      <w:r w:rsidRPr="00D56A1E">
        <w:rPr>
          <w:sz w:val="26"/>
          <w:szCs w:val="26"/>
        </w:rPr>
        <w:t>Обращаем внимание, что занятия по образовательным областям проводятся с 1 сентября 2020/2021 учебного года в соответствии с учебно-программной документацией образовательных программ специального образования. Проведение психолого-педагогического обследования на занятиях по образовательным областям допускается только с использованием метода наблюдения за деятельностью воспитанников.</w:t>
      </w:r>
    </w:p>
    <w:p w:rsidR="00FD5057" w:rsidRPr="00D56A1E" w:rsidRDefault="00FD5057" w:rsidP="00D56A1E">
      <w:pPr>
        <w:ind w:firstLine="709"/>
        <w:jc w:val="both"/>
        <w:rPr>
          <w:sz w:val="26"/>
          <w:szCs w:val="26"/>
        </w:rPr>
      </w:pPr>
      <w:r w:rsidRPr="00D56A1E">
        <w:rPr>
          <w:sz w:val="26"/>
          <w:szCs w:val="26"/>
        </w:rPr>
        <w:t xml:space="preserve">Педагогическими работниками учреждения образования по просьбе родителей (законных представителей) воспитанников или по письменным запросам руководителей учреждений образования в целях улучшения условий организации обучения и воспитания обучающихся (воспитанников) этих учреждений для проведения обследования в ЦКРОиР предоставляется педагогическая характеристика воспитанника. </w:t>
      </w:r>
    </w:p>
    <w:p w:rsidR="00FD5057" w:rsidRPr="00D56A1E" w:rsidRDefault="00FD5057" w:rsidP="00D56A1E">
      <w:pPr>
        <w:ind w:firstLine="709"/>
        <w:jc w:val="both"/>
        <w:rPr>
          <w:sz w:val="26"/>
          <w:szCs w:val="26"/>
        </w:rPr>
      </w:pPr>
      <w:r w:rsidRPr="00D56A1E">
        <w:rPr>
          <w:sz w:val="26"/>
          <w:szCs w:val="26"/>
        </w:rPr>
        <w:t xml:space="preserve">При составлении педагогической характеристики рекомендуем с учетом возраста воспитанников использовать рекомендации, разработанные специалистами государственного учреждения образования «Академия последипломного образования» и размещенные на интернет-ресурсе Министерства образования </w:t>
      </w:r>
      <w:hyperlink r:id="rId20" w:history="1">
        <w:r w:rsidRPr="00D56A1E">
          <w:rPr>
            <w:rStyle w:val="Hyperlink"/>
            <w:sz w:val="26"/>
            <w:szCs w:val="26"/>
          </w:rPr>
          <w:t>http://asabliva.by</w:t>
        </w:r>
      </w:hyperlink>
      <w:r w:rsidRPr="00D56A1E">
        <w:rPr>
          <w:sz w:val="26"/>
          <w:szCs w:val="26"/>
        </w:rPr>
        <w:t xml:space="preserve">в разделе </w:t>
      </w:r>
      <w:hyperlink r:id="rId21" w:history="1">
        <w:r w:rsidRPr="00D56A1E">
          <w:rPr>
            <w:rStyle w:val="Hyperlink"/>
            <w:sz w:val="26"/>
            <w:szCs w:val="26"/>
          </w:rPr>
          <w:t>«Asablivым специалистам / Методическая помощь / Методическая копилка для специалистов (специальных школ (школ-интернатов))»</w:t>
        </w:r>
      </w:hyperlink>
      <w:r w:rsidRPr="00D56A1E">
        <w:rPr>
          <w:sz w:val="26"/>
          <w:szCs w:val="26"/>
        </w:rPr>
        <w:t xml:space="preserve">. </w:t>
      </w:r>
    </w:p>
    <w:p w:rsidR="00FD5057" w:rsidRPr="00D56A1E" w:rsidRDefault="00FD5057" w:rsidP="00D56A1E">
      <w:pPr>
        <w:jc w:val="both"/>
        <w:rPr>
          <w:b/>
          <w:bCs/>
          <w:sz w:val="26"/>
          <w:szCs w:val="26"/>
        </w:rPr>
      </w:pPr>
    </w:p>
    <w:p w:rsidR="00FD5057" w:rsidRPr="00D56A1E" w:rsidRDefault="00FD5057" w:rsidP="00D56A1E">
      <w:pPr>
        <w:jc w:val="both"/>
        <w:rPr>
          <w:b/>
          <w:bCs/>
          <w:sz w:val="26"/>
          <w:szCs w:val="26"/>
        </w:rPr>
      </w:pPr>
      <w:r w:rsidRPr="00D56A1E">
        <w:rPr>
          <w:b/>
          <w:bCs/>
          <w:sz w:val="26"/>
          <w:szCs w:val="26"/>
        </w:rPr>
        <w:t>Организация интегрированного обучения и воспитания</w:t>
      </w:r>
    </w:p>
    <w:p w:rsidR="00FD5057" w:rsidRPr="00D56A1E" w:rsidRDefault="00FD5057" w:rsidP="00D56A1E">
      <w:pPr>
        <w:ind w:firstLine="709"/>
        <w:jc w:val="both"/>
        <w:rPr>
          <w:sz w:val="26"/>
          <w:szCs w:val="26"/>
        </w:rPr>
      </w:pPr>
      <w:r w:rsidRPr="00D56A1E">
        <w:rPr>
          <w:sz w:val="26"/>
          <w:szCs w:val="26"/>
        </w:rPr>
        <w:t xml:space="preserve">В 2020/2021 учебном году необходимо продолжить работу по обеспечению качества организации и содержания образовательного процесса в условиях интегрированного обучения и воспитания. </w:t>
      </w:r>
    </w:p>
    <w:p w:rsidR="00FD5057" w:rsidRPr="00D56A1E" w:rsidRDefault="00FD5057" w:rsidP="00D56A1E">
      <w:pPr>
        <w:ind w:firstLine="709"/>
        <w:jc w:val="both"/>
        <w:rPr>
          <w:sz w:val="26"/>
          <w:szCs w:val="26"/>
        </w:rPr>
      </w:pPr>
      <w:r w:rsidRPr="00D56A1E">
        <w:rPr>
          <w:sz w:val="26"/>
          <w:szCs w:val="26"/>
        </w:rPr>
        <w:t>На проведение занятий с воспитанниками, которые по медицинским показаниям временно или постоянно не могут посещать учреждение образования и для которых создаются условия для получения специального образования на дому, а также для воспитанников, которые усваивают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группах интегрированного обучения и воспитания, выделяется:</w:t>
      </w:r>
    </w:p>
    <w:p w:rsidR="00FD5057" w:rsidRPr="00D56A1E" w:rsidRDefault="00FD5057" w:rsidP="00D56A1E">
      <w:pPr>
        <w:ind w:firstLine="709"/>
        <w:jc w:val="both"/>
        <w:rPr>
          <w:sz w:val="26"/>
          <w:szCs w:val="26"/>
        </w:rPr>
      </w:pPr>
      <w:r w:rsidRPr="00D56A1E">
        <w:rPr>
          <w:sz w:val="26"/>
          <w:szCs w:val="26"/>
        </w:rPr>
        <w:t>на одного воспитанника с интеллектуальной недостаточностью, воспитанника с нарушениями функций опорно-двигательного аппарата (со значительными нарушениями движения или его отсутствием), неслышащего воспитанника, незрячего воспитанника – 3,5 часа в неделю;</w:t>
      </w:r>
    </w:p>
    <w:p w:rsidR="00FD5057" w:rsidRPr="00D56A1E" w:rsidRDefault="00FD5057" w:rsidP="00D56A1E">
      <w:pPr>
        <w:ind w:firstLine="709"/>
        <w:jc w:val="both"/>
        <w:rPr>
          <w:sz w:val="26"/>
          <w:szCs w:val="26"/>
        </w:rPr>
      </w:pPr>
      <w:r w:rsidRPr="00D56A1E">
        <w:rPr>
          <w:sz w:val="26"/>
          <w:szCs w:val="26"/>
        </w:rPr>
        <w:t>слабослышащего воспитанника, слабовидящего воспитанника, воспитанника с тяжелыми нарушениями речи, воспитанника с нарушениями психического развития (трудностями в обучении) – 2,5 часа в неделю.</w:t>
      </w:r>
    </w:p>
    <w:p w:rsidR="00FD5057" w:rsidRPr="00D56A1E" w:rsidRDefault="00FD5057" w:rsidP="00D56A1E">
      <w:pPr>
        <w:ind w:firstLine="709"/>
        <w:jc w:val="both"/>
        <w:rPr>
          <w:sz w:val="26"/>
          <w:szCs w:val="26"/>
        </w:rPr>
      </w:pPr>
      <w:r w:rsidRPr="00D56A1E">
        <w:rPr>
          <w:sz w:val="26"/>
          <w:szCs w:val="26"/>
        </w:rPr>
        <w:t>Указанное количество часов в соответствии с учебными планами специального образования на уровне дошкольного образования распределяется учителем-дефектологом на образовательные области и коррекционные занятия с учетом перерывов между ними.</w:t>
      </w:r>
    </w:p>
    <w:p w:rsidR="00FD5057" w:rsidRPr="00D56A1E" w:rsidRDefault="00FD5057" w:rsidP="00D56A1E">
      <w:pPr>
        <w:ind w:firstLine="709"/>
        <w:jc w:val="both"/>
        <w:rPr>
          <w:sz w:val="26"/>
          <w:szCs w:val="26"/>
        </w:rPr>
      </w:pPr>
      <w:r w:rsidRPr="00D56A1E">
        <w:rPr>
          <w:sz w:val="26"/>
          <w:szCs w:val="26"/>
        </w:rPr>
        <w:t xml:space="preserve">В целях оказания логопедической помощи детям с ОПФР, обучающимся в условиях интегрированного обучения и воспитания по учебному плану специального дошкольного учреждения для детей с нарушениями психического развития (трудностями в обучении), учебному плану специального дошкольного учреждения для детей с интеллектуальной недостаточностью, учитель-дефектолог группы интегрированного обучения и воспитания, специальной группы имеет право в рамках учебных часов, выделенных на проведение коррекционных занятий, проводить занятия по коррекции нарушений речи с воспитанниками, для которых это необходимо. В заключениях ЦКРОиР у таких воспитанников в разделе «Рекомендации» должна быть запись «Занятия по коррекции нарушений речи». </w:t>
      </w:r>
    </w:p>
    <w:p w:rsidR="00FD5057" w:rsidRPr="00D56A1E" w:rsidRDefault="00FD5057" w:rsidP="00D56A1E">
      <w:pPr>
        <w:ind w:firstLine="709"/>
        <w:jc w:val="both"/>
        <w:rPr>
          <w:sz w:val="26"/>
          <w:szCs w:val="26"/>
        </w:rPr>
      </w:pPr>
      <w:r w:rsidRPr="00D56A1E">
        <w:rPr>
          <w:sz w:val="26"/>
          <w:szCs w:val="26"/>
        </w:rPr>
        <w:t>Учитель-дефектолог самостоятельно определяет направление коррекционных занятий, в рамках которого будет проводиться данная работа.</w:t>
      </w:r>
    </w:p>
    <w:p w:rsidR="00FD5057" w:rsidRPr="00D56A1E" w:rsidRDefault="00FD5057" w:rsidP="00D56A1E">
      <w:pPr>
        <w:jc w:val="both"/>
        <w:rPr>
          <w:b/>
          <w:bCs/>
          <w:sz w:val="26"/>
          <w:szCs w:val="26"/>
        </w:rPr>
      </w:pPr>
    </w:p>
    <w:p w:rsidR="00FD5057" w:rsidRPr="00D56A1E" w:rsidRDefault="00FD5057" w:rsidP="00D56A1E">
      <w:pPr>
        <w:jc w:val="both"/>
        <w:rPr>
          <w:b/>
          <w:bCs/>
          <w:sz w:val="26"/>
          <w:szCs w:val="26"/>
        </w:rPr>
      </w:pPr>
      <w:r w:rsidRPr="00D56A1E">
        <w:rPr>
          <w:b/>
          <w:bCs/>
          <w:sz w:val="26"/>
          <w:szCs w:val="26"/>
        </w:rPr>
        <w:t>Организация образовательного процесса с детьми раннего возраста с ОПФР</w:t>
      </w:r>
    </w:p>
    <w:p w:rsidR="00FD5057" w:rsidRPr="00D56A1E" w:rsidRDefault="00FD5057" w:rsidP="00D56A1E">
      <w:pPr>
        <w:ind w:firstLine="709"/>
        <w:jc w:val="both"/>
        <w:rPr>
          <w:sz w:val="26"/>
          <w:szCs w:val="26"/>
        </w:rPr>
      </w:pPr>
      <w:r w:rsidRPr="00D56A1E">
        <w:rPr>
          <w:sz w:val="26"/>
          <w:szCs w:val="26"/>
        </w:rPr>
        <w:t xml:space="preserve">Ранняя комплексная помощь (далее – РКП) на современном этапе рассматривается как условие эффективного включения ребенка с ОПФР в общий образовательный процесс с нормативно развивающимися детьми на последующих уровнях образования, фактор успешности социальной интеграции. </w:t>
      </w:r>
    </w:p>
    <w:p w:rsidR="00FD5057" w:rsidRPr="00D56A1E" w:rsidRDefault="00FD5057" w:rsidP="00D56A1E">
      <w:pPr>
        <w:tabs>
          <w:tab w:val="left" w:pos="851"/>
        </w:tabs>
        <w:ind w:right="40" w:firstLine="709"/>
        <w:jc w:val="both"/>
        <w:rPr>
          <w:sz w:val="26"/>
          <w:szCs w:val="26"/>
        </w:rPr>
      </w:pPr>
      <w:r w:rsidRPr="00D56A1E">
        <w:rPr>
          <w:sz w:val="26"/>
          <w:szCs w:val="26"/>
        </w:rPr>
        <w:t xml:space="preserve">Содержание работы с ребенком с фактором риска нарушений развития или нарушением психофизического развития определяется индивидуальной программой РКП, которая разрабатывается специалистамиЦКРОиР(учителем-дефектологом, педагогом-психологом, медицинским работником и др.) совместно с родителями (законными представителями) на основе результатов психолого-педагогической диагностики. Основными ориентирами при разработке индивидуальных программ для детей от рождения до 1 года жизни являются развитие эмоционального общения со значимым взрослым, всех видов восприятия, основных движений и действий с предметами, доречевых реакций и речи. В работе с детьми от 1 года до 3 лет акцент делается на развитии предметных действий, формировании предпосылок игровой деятельности, развития общения и речи. </w:t>
      </w:r>
    </w:p>
    <w:p w:rsidR="00FD5057" w:rsidRPr="00D56A1E" w:rsidRDefault="00FD5057" w:rsidP="00D56A1E">
      <w:pPr>
        <w:tabs>
          <w:tab w:val="left" w:pos="851"/>
        </w:tabs>
        <w:ind w:right="40" w:firstLine="709"/>
        <w:jc w:val="both"/>
        <w:rPr>
          <w:sz w:val="26"/>
          <w:szCs w:val="26"/>
        </w:rPr>
      </w:pPr>
      <w:r w:rsidRPr="00D56A1E">
        <w:rPr>
          <w:sz w:val="26"/>
          <w:szCs w:val="26"/>
        </w:rPr>
        <w:t xml:space="preserve">Индивидуальные программы РКП разрабатываются в течение 1 месяца с момента принятия решения о необходимости оказания РКП ребенку с ОПФР на срок от 3 до 6 месяцев. </w:t>
      </w:r>
    </w:p>
    <w:p w:rsidR="00FD5057" w:rsidRPr="00D56A1E" w:rsidRDefault="00FD5057" w:rsidP="00D56A1E">
      <w:pPr>
        <w:tabs>
          <w:tab w:val="left" w:pos="851"/>
        </w:tabs>
        <w:ind w:right="40" w:firstLine="709"/>
        <w:jc w:val="both"/>
        <w:rPr>
          <w:sz w:val="26"/>
          <w:szCs w:val="26"/>
        </w:rPr>
      </w:pPr>
      <w:r w:rsidRPr="00D56A1E">
        <w:rPr>
          <w:sz w:val="26"/>
          <w:szCs w:val="26"/>
        </w:rPr>
        <w:t>Алгоритм первичной разработки индивидуальной программы РКП включает:</w:t>
      </w:r>
    </w:p>
    <w:p w:rsidR="00FD5057" w:rsidRPr="00D56A1E" w:rsidRDefault="00FD5057" w:rsidP="00D56A1E">
      <w:pPr>
        <w:pStyle w:val="ListParagraph"/>
        <w:numPr>
          <w:ilvl w:val="0"/>
          <w:numId w:val="29"/>
        </w:numPr>
        <w:tabs>
          <w:tab w:val="left" w:pos="993"/>
        </w:tabs>
        <w:spacing w:after="0" w:line="240" w:lineRule="auto"/>
        <w:ind w:left="0" w:right="40" w:firstLine="709"/>
        <w:jc w:val="both"/>
        <w:rPr>
          <w:rFonts w:ascii="Times New Roman" w:hAnsi="Times New Roman" w:cs="Times New Roman"/>
          <w:sz w:val="26"/>
          <w:szCs w:val="26"/>
        </w:rPr>
      </w:pPr>
      <w:r w:rsidRPr="00D56A1E">
        <w:rPr>
          <w:rFonts w:ascii="Times New Roman" w:hAnsi="Times New Roman" w:cs="Times New Roman"/>
          <w:sz w:val="26"/>
          <w:szCs w:val="26"/>
        </w:rPr>
        <w:t>изучение запроса семьи, воспитывающей ребенка с фактором риска нарушений развития или нарушением психофизического развития, сопоставление с заключением и рекомендациями психолого-медико-педагогической комиссии (далее – ПМПК);</w:t>
      </w:r>
    </w:p>
    <w:p w:rsidR="00FD5057" w:rsidRPr="00D56A1E" w:rsidRDefault="00FD5057" w:rsidP="00D56A1E">
      <w:pPr>
        <w:pStyle w:val="ListParagraph"/>
        <w:numPr>
          <w:ilvl w:val="0"/>
          <w:numId w:val="29"/>
        </w:numPr>
        <w:tabs>
          <w:tab w:val="left" w:pos="993"/>
        </w:tabs>
        <w:spacing w:after="0" w:line="240" w:lineRule="auto"/>
        <w:ind w:left="0" w:right="40" w:firstLine="709"/>
        <w:jc w:val="both"/>
        <w:rPr>
          <w:rFonts w:ascii="Times New Roman" w:hAnsi="Times New Roman" w:cs="Times New Roman"/>
          <w:sz w:val="26"/>
          <w:szCs w:val="26"/>
        </w:rPr>
      </w:pPr>
      <w:r w:rsidRPr="00D56A1E">
        <w:rPr>
          <w:rFonts w:ascii="Times New Roman" w:hAnsi="Times New Roman" w:cs="Times New Roman"/>
          <w:sz w:val="26"/>
          <w:szCs w:val="26"/>
        </w:rPr>
        <w:t>анализ совместно с родителями (законными представителями) функциональных возможностей ребенка в рамках каждого направления развития, определение его особых образовательных потребностей и потенциала развития;</w:t>
      </w:r>
    </w:p>
    <w:p w:rsidR="00FD5057" w:rsidRPr="00D56A1E" w:rsidRDefault="00FD5057" w:rsidP="00D56A1E">
      <w:pPr>
        <w:pStyle w:val="ListParagraph"/>
        <w:numPr>
          <w:ilvl w:val="0"/>
          <w:numId w:val="29"/>
        </w:numPr>
        <w:tabs>
          <w:tab w:val="left" w:pos="993"/>
        </w:tabs>
        <w:spacing w:after="0" w:line="240" w:lineRule="auto"/>
        <w:ind w:left="0" w:right="40" w:firstLine="709"/>
        <w:jc w:val="both"/>
        <w:rPr>
          <w:rFonts w:ascii="Times New Roman" w:hAnsi="Times New Roman" w:cs="Times New Roman"/>
          <w:sz w:val="26"/>
          <w:szCs w:val="26"/>
        </w:rPr>
      </w:pPr>
      <w:r w:rsidRPr="00D56A1E">
        <w:rPr>
          <w:rFonts w:ascii="Times New Roman" w:hAnsi="Times New Roman" w:cs="Times New Roman"/>
          <w:sz w:val="26"/>
          <w:szCs w:val="26"/>
        </w:rPr>
        <w:t>определение иерархии основных направлений РКП в работе с конкретным ребенком;</w:t>
      </w:r>
    </w:p>
    <w:p w:rsidR="00FD5057" w:rsidRPr="00D56A1E" w:rsidRDefault="00FD5057" w:rsidP="00D56A1E">
      <w:pPr>
        <w:pStyle w:val="ListParagraph"/>
        <w:numPr>
          <w:ilvl w:val="0"/>
          <w:numId w:val="29"/>
        </w:numPr>
        <w:tabs>
          <w:tab w:val="left" w:pos="993"/>
        </w:tabs>
        <w:spacing w:after="0" w:line="240" w:lineRule="auto"/>
        <w:ind w:left="0" w:right="40" w:firstLine="709"/>
        <w:jc w:val="both"/>
        <w:rPr>
          <w:rFonts w:ascii="Times New Roman" w:hAnsi="Times New Roman" w:cs="Times New Roman"/>
          <w:sz w:val="26"/>
          <w:szCs w:val="26"/>
        </w:rPr>
      </w:pPr>
      <w:r w:rsidRPr="00D56A1E">
        <w:rPr>
          <w:rFonts w:ascii="Times New Roman" w:hAnsi="Times New Roman" w:cs="Times New Roman"/>
          <w:sz w:val="26"/>
          <w:szCs w:val="26"/>
        </w:rPr>
        <w:t>определение задач, содержания и методических приемов работы по каждому из направлений развития на срок реализации программы;</w:t>
      </w:r>
    </w:p>
    <w:p w:rsidR="00FD5057" w:rsidRPr="00D56A1E" w:rsidRDefault="00FD5057" w:rsidP="00D56A1E">
      <w:pPr>
        <w:pStyle w:val="ListParagraph"/>
        <w:numPr>
          <w:ilvl w:val="0"/>
          <w:numId w:val="29"/>
        </w:numPr>
        <w:tabs>
          <w:tab w:val="left" w:pos="993"/>
        </w:tabs>
        <w:spacing w:after="0" w:line="240" w:lineRule="auto"/>
        <w:ind w:left="0" w:right="40" w:firstLine="709"/>
        <w:jc w:val="both"/>
        <w:rPr>
          <w:rFonts w:ascii="Times New Roman" w:hAnsi="Times New Roman" w:cs="Times New Roman"/>
          <w:sz w:val="26"/>
          <w:szCs w:val="26"/>
        </w:rPr>
      </w:pPr>
      <w:r w:rsidRPr="00D56A1E">
        <w:rPr>
          <w:rFonts w:ascii="Times New Roman" w:hAnsi="Times New Roman" w:cs="Times New Roman"/>
          <w:sz w:val="26"/>
          <w:szCs w:val="26"/>
        </w:rPr>
        <w:t>документальное оформление программы.</w:t>
      </w:r>
    </w:p>
    <w:p w:rsidR="00FD5057" w:rsidRPr="00D56A1E" w:rsidRDefault="00FD5057" w:rsidP="00D56A1E">
      <w:pPr>
        <w:tabs>
          <w:tab w:val="left" w:pos="851"/>
        </w:tabs>
        <w:ind w:right="40" w:firstLine="709"/>
        <w:jc w:val="both"/>
        <w:rPr>
          <w:sz w:val="26"/>
          <w:szCs w:val="26"/>
        </w:rPr>
      </w:pPr>
      <w:r w:rsidRPr="00D56A1E">
        <w:rPr>
          <w:sz w:val="26"/>
          <w:szCs w:val="26"/>
        </w:rPr>
        <w:t>На этапе изучения запроса семьи важно выяснить цель обращения родителей (законных представителей), их ожидания в отношении развития ребенка, обсудить содержание заключенияЦКРОиР и рекомендаций ПМПК, разъяснить им их значение в доступной форме. Результатом становится оптимизация или уточнение образовательного запроса родителей (законных представителей).</w:t>
      </w:r>
    </w:p>
    <w:p w:rsidR="00FD5057" w:rsidRPr="00D56A1E" w:rsidRDefault="00FD5057" w:rsidP="00D56A1E">
      <w:pPr>
        <w:tabs>
          <w:tab w:val="left" w:pos="851"/>
        </w:tabs>
        <w:ind w:right="40" w:firstLine="709"/>
        <w:jc w:val="both"/>
        <w:rPr>
          <w:sz w:val="26"/>
          <w:szCs w:val="26"/>
        </w:rPr>
      </w:pPr>
      <w:r w:rsidRPr="00D56A1E">
        <w:rPr>
          <w:sz w:val="26"/>
          <w:szCs w:val="26"/>
        </w:rPr>
        <w:t xml:space="preserve">Совместно с родителями (законными представителями) составляется характеристика функциональных возможностей ребенка, их соотнесение с нормативными показателями развития, обсуждаются возможные причины отставания, возможности развития в ближайшие сроки (на период разработки программы). </w:t>
      </w:r>
    </w:p>
    <w:p w:rsidR="00FD5057" w:rsidRPr="00D56A1E" w:rsidRDefault="00FD5057" w:rsidP="00D56A1E">
      <w:pPr>
        <w:tabs>
          <w:tab w:val="left" w:pos="851"/>
        </w:tabs>
        <w:ind w:right="40" w:firstLine="709"/>
        <w:jc w:val="both"/>
        <w:rPr>
          <w:sz w:val="26"/>
          <w:szCs w:val="26"/>
        </w:rPr>
      </w:pPr>
      <w:r w:rsidRPr="00D56A1E">
        <w:rPr>
          <w:sz w:val="26"/>
          <w:szCs w:val="26"/>
        </w:rPr>
        <w:t xml:space="preserve">Определение задач, содержания и методических приемов работы с конкретным ребенком по каждому из разделов работы осуществляется с учетом актуальных возможностей ребенка и потенциала развития. Следует исключить целеполагание общего характера («Развивать понимание речи окружающих»). Задача должна быть конкретной, например: </w:t>
      </w:r>
      <w:r w:rsidRPr="00D56A1E">
        <w:rPr>
          <w:i/>
          <w:iCs/>
          <w:sz w:val="26"/>
          <w:szCs w:val="26"/>
        </w:rPr>
        <w:t>формировать умение откликаться на собственное имя</w:t>
      </w:r>
      <w:r w:rsidRPr="00D56A1E">
        <w:rPr>
          <w:sz w:val="26"/>
          <w:szCs w:val="26"/>
        </w:rPr>
        <w:t xml:space="preserve">, </w:t>
      </w:r>
      <w:r w:rsidRPr="00D56A1E">
        <w:rPr>
          <w:i/>
          <w:iCs/>
          <w:sz w:val="26"/>
          <w:szCs w:val="26"/>
        </w:rPr>
        <w:t>формировать умение по просьбе взрослого показывать части тела (ноги, руки, голова, живот, спина)</w:t>
      </w:r>
      <w:r w:rsidRPr="00D56A1E">
        <w:rPr>
          <w:sz w:val="26"/>
          <w:szCs w:val="26"/>
        </w:rPr>
        <w:t xml:space="preserve"> и т.д.Педагогическим работникам ЦКРОиР совместно с родителями (законными представителями) следует спланировать виды работ и приемы работы с ребенком (совместные действия, действия по подражанию, по словесной инструкции и др.), обсудить виды помощи, которые могут быть использованы при возникновении затруднений. </w:t>
      </w:r>
    </w:p>
    <w:p w:rsidR="00FD5057" w:rsidRPr="00D56A1E" w:rsidRDefault="00FD5057" w:rsidP="00D56A1E">
      <w:pPr>
        <w:tabs>
          <w:tab w:val="left" w:pos="851"/>
        </w:tabs>
        <w:ind w:right="40" w:firstLine="709"/>
        <w:jc w:val="both"/>
        <w:rPr>
          <w:sz w:val="26"/>
          <w:szCs w:val="26"/>
        </w:rPr>
      </w:pPr>
      <w:r w:rsidRPr="00D56A1E">
        <w:rPr>
          <w:sz w:val="26"/>
          <w:szCs w:val="26"/>
        </w:rPr>
        <w:t xml:space="preserve">Заключительный этап – документальное оформление, обязательное согласование с законными представителями (родителями) ребенка с ОПФР, утверждение индивидуальной программы РКП руководителем учреждения образования. </w:t>
      </w:r>
    </w:p>
    <w:p w:rsidR="00FD5057" w:rsidRPr="00D56A1E" w:rsidRDefault="00FD5057" w:rsidP="00D56A1E">
      <w:pPr>
        <w:tabs>
          <w:tab w:val="left" w:pos="851"/>
        </w:tabs>
        <w:ind w:right="40" w:firstLine="709"/>
        <w:jc w:val="both"/>
        <w:rPr>
          <w:sz w:val="26"/>
          <w:szCs w:val="26"/>
        </w:rPr>
      </w:pPr>
      <w:r w:rsidRPr="00D56A1E">
        <w:rPr>
          <w:sz w:val="26"/>
          <w:szCs w:val="26"/>
        </w:rPr>
        <w:t>Комплексная оценка эффективности реализации индивидуальных программ РКП может включать характеристику динамики развития по каждой из областей, оценку достижения поставленных целей, причин, обусловивших результаты ниже прогнозируемых.</w:t>
      </w:r>
    </w:p>
    <w:p w:rsidR="00FD5057" w:rsidRPr="00D56A1E" w:rsidRDefault="00FD5057" w:rsidP="00D56A1E">
      <w:pPr>
        <w:tabs>
          <w:tab w:val="left" w:pos="993"/>
        </w:tabs>
        <w:ind w:firstLine="709"/>
        <w:jc w:val="both"/>
        <w:rPr>
          <w:sz w:val="26"/>
          <w:szCs w:val="26"/>
        </w:rPr>
      </w:pPr>
      <w:r w:rsidRPr="00D56A1E">
        <w:rPr>
          <w:sz w:val="26"/>
          <w:szCs w:val="26"/>
        </w:rPr>
        <w:t xml:space="preserve">Особую группу детей младенческого и раннего возраста, являющуюся целевой для оказания РКП, составляют </w:t>
      </w:r>
      <w:r w:rsidRPr="00D56A1E">
        <w:rPr>
          <w:b/>
          <w:bCs/>
          <w:i/>
          <w:iCs/>
          <w:sz w:val="26"/>
          <w:szCs w:val="26"/>
        </w:rPr>
        <w:t>дети с врожденной нёбно-глоточной недостаточностью (расщелинами губы и нёба)</w:t>
      </w:r>
      <w:r w:rsidRPr="00D56A1E">
        <w:rPr>
          <w:sz w:val="26"/>
          <w:szCs w:val="26"/>
        </w:rPr>
        <w:t>. Они входят в группу риска возникновения как речевых нарушений (открытой механической ринолалии, ринофонии), так и вторичных отклонений в психофизическом развитии. Поэтому работа с этой категорией воспитанников должна начинаться с первого года жизни и включать следующие направления:</w:t>
      </w:r>
    </w:p>
    <w:p w:rsidR="00FD5057" w:rsidRPr="00D56A1E" w:rsidRDefault="00FD5057" w:rsidP="00D56A1E">
      <w:pPr>
        <w:pStyle w:val="ListParagraph"/>
        <w:tabs>
          <w:tab w:val="left" w:pos="993"/>
        </w:tabs>
        <w:spacing w:after="0" w:line="240" w:lineRule="auto"/>
        <w:ind w:left="0" w:firstLine="709"/>
        <w:jc w:val="both"/>
        <w:rPr>
          <w:rFonts w:ascii="Times New Roman" w:hAnsi="Times New Roman" w:cs="Times New Roman"/>
          <w:spacing w:val="-2"/>
          <w:sz w:val="26"/>
          <w:szCs w:val="26"/>
        </w:rPr>
      </w:pPr>
      <w:r w:rsidRPr="00D56A1E">
        <w:rPr>
          <w:rFonts w:ascii="Times New Roman" w:hAnsi="Times New Roman" w:cs="Times New Roman"/>
          <w:spacing w:val="-2"/>
          <w:sz w:val="26"/>
          <w:szCs w:val="26"/>
        </w:rPr>
        <w:t>стимуляцию физического развития ребенка с целью возможного предупреждения астенического синдрома;</w:t>
      </w:r>
    </w:p>
    <w:p w:rsidR="00FD5057" w:rsidRPr="00D56A1E" w:rsidRDefault="00FD5057" w:rsidP="00D56A1E">
      <w:pPr>
        <w:pStyle w:val="ListParagraph"/>
        <w:tabs>
          <w:tab w:val="left" w:pos="993"/>
        </w:tabs>
        <w:spacing w:after="0" w:line="240" w:lineRule="auto"/>
        <w:ind w:left="0" w:firstLine="709"/>
        <w:jc w:val="both"/>
        <w:rPr>
          <w:rFonts w:ascii="Times New Roman" w:hAnsi="Times New Roman" w:cs="Times New Roman"/>
          <w:spacing w:val="-2"/>
          <w:sz w:val="26"/>
          <w:szCs w:val="26"/>
        </w:rPr>
      </w:pPr>
      <w:r w:rsidRPr="00D56A1E">
        <w:rPr>
          <w:rFonts w:ascii="Times New Roman" w:hAnsi="Times New Roman" w:cs="Times New Roman"/>
          <w:spacing w:val="-2"/>
          <w:sz w:val="26"/>
          <w:szCs w:val="26"/>
        </w:rPr>
        <w:t xml:space="preserve">предупреждение грубых нарушений дыхательной и голосовой функций; </w:t>
      </w:r>
    </w:p>
    <w:p w:rsidR="00FD5057" w:rsidRPr="00D56A1E" w:rsidRDefault="00FD5057" w:rsidP="00D56A1E">
      <w:pPr>
        <w:pStyle w:val="ListParagraph"/>
        <w:tabs>
          <w:tab w:val="left" w:pos="993"/>
        </w:tabs>
        <w:spacing w:after="0" w:line="240" w:lineRule="auto"/>
        <w:ind w:left="0" w:firstLine="709"/>
        <w:jc w:val="both"/>
        <w:rPr>
          <w:rFonts w:ascii="Times New Roman" w:hAnsi="Times New Roman" w:cs="Times New Roman"/>
          <w:spacing w:val="-2"/>
          <w:sz w:val="26"/>
          <w:szCs w:val="26"/>
        </w:rPr>
      </w:pPr>
      <w:r w:rsidRPr="00D56A1E">
        <w:rPr>
          <w:rFonts w:ascii="Times New Roman" w:hAnsi="Times New Roman" w:cs="Times New Roman"/>
          <w:spacing w:val="-2"/>
          <w:sz w:val="26"/>
          <w:szCs w:val="26"/>
        </w:rPr>
        <w:t xml:space="preserve">предупреждение появления и закрепления патологических артикуляционных и голосовых навыков, а также синкинезий (сопутствующих движений мимической мускулатуры), создание предпосылок для правильного звукопроизношения; </w:t>
      </w:r>
    </w:p>
    <w:p w:rsidR="00FD5057" w:rsidRPr="00D56A1E" w:rsidRDefault="00FD5057" w:rsidP="00D56A1E">
      <w:pPr>
        <w:pStyle w:val="ListParagraph"/>
        <w:tabs>
          <w:tab w:val="left" w:pos="993"/>
        </w:tabs>
        <w:spacing w:after="0" w:line="240" w:lineRule="auto"/>
        <w:ind w:left="0" w:firstLine="709"/>
        <w:jc w:val="both"/>
        <w:rPr>
          <w:rFonts w:ascii="Times New Roman" w:hAnsi="Times New Roman" w:cs="Times New Roman"/>
          <w:spacing w:val="-2"/>
          <w:sz w:val="26"/>
          <w:szCs w:val="26"/>
        </w:rPr>
      </w:pPr>
      <w:r w:rsidRPr="00D56A1E">
        <w:rPr>
          <w:rFonts w:ascii="Times New Roman" w:hAnsi="Times New Roman" w:cs="Times New Roman"/>
          <w:spacing w:val="-2"/>
          <w:sz w:val="26"/>
          <w:szCs w:val="26"/>
        </w:rPr>
        <w:t>предупреждение задержки речевого и психического развития.</w:t>
      </w:r>
    </w:p>
    <w:p w:rsidR="00FD5057" w:rsidRPr="00D56A1E" w:rsidRDefault="00FD5057" w:rsidP="00D56A1E">
      <w:pPr>
        <w:tabs>
          <w:tab w:val="left" w:pos="993"/>
        </w:tabs>
        <w:ind w:firstLine="709"/>
        <w:jc w:val="both"/>
        <w:rPr>
          <w:sz w:val="26"/>
          <w:szCs w:val="26"/>
        </w:rPr>
      </w:pPr>
      <w:r w:rsidRPr="00D56A1E">
        <w:rPr>
          <w:sz w:val="26"/>
          <w:szCs w:val="26"/>
        </w:rPr>
        <w:t>Своевременная абилитационная работа позволяет обеспечить предупреждение вышеназванных нарушений, в том числе ринолалии, или минимизировать ее проявления в старшем возрасте.</w:t>
      </w:r>
    </w:p>
    <w:p w:rsidR="00FD5057" w:rsidRPr="00D56A1E" w:rsidRDefault="00FD5057" w:rsidP="00D56A1E">
      <w:pPr>
        <w:tabs>
          <w:tab w:val="left" w:pos="993"/>
        </w:tabs>
        <w:ind w:firstLine="709"/>
        <w:jc w:val="both"/>
        <w:rPr>
          <w:sz w:val="26"/>
          <w:szCs w:val="26"/>
        </w:rPr>
      </w:pPr>
      <w:r w:rsidRPr="00D56A1E">
        <w:rPr>
          <w:sz w:val="26"/>
          <w:szCs w:val="26"/>
        </w:rPr>
        <w:t xml:space="preserve">Основной формой оказанияРКП детям с врожденной нёбно-глоточной недостаточностью является консультирование законных представителей (родителей), в том числе обучение их приемам стимуляции физического, сенсорного, доречевого и речевого развития; предупреждения патологического положения языка в полости рта, развития дыхания, в том числе речевого, развитие голоса и просодической стороны речи в целом. </w:t>
      </w:r>
    </w:p>
    <w:p w:rsidR="00FD5057" w:rsidRPr="00D56A1E" w:rsidRDefault="00FD5057" w:rsidP="00D56A1E">
      <w:pPr>
        <w:tabs>
          <w:tab w:val="left" w:pos="993"/>
        </w:tabs>
        <w:ind w:firstLine="709"/>
        <w:jc w:val="both"/>
        <w:rPr>
          <w:sz w:val="26"/>
          <w:szCs w:val="26"/>
        </w:rPr>
      </w:pPr>
      <w:r w:rsidRPr="00D56A1E">
        <w:rPr>
          <w:sz w:val="26"/>
          <w:szCs w:val="26"/>
        </w:rPr>
        <w:t>Врожденная нёбно-глоточная недостаточность может стать причиной открытой ринолалии. Общее речевое развитие детей с открытойринолалией не носит равномерного характера. Выделяются следующие группы детей с ринолалией:</w:t>
      </w:r>
    </w:p>
    <w:p w:rsidR="00FD5057" w:rsidRPr="00D56A1E" w:rsidRDefault="00FD5057" w:rsidP="00D56A1E">
      <w:pPr>
        <w:numPr>
          <w:ilvl w:val="0"/>
          <w:numId w:val="31"/>
        </w:numPr>
        <w:tabs>
          <w:tab w:val="left" w:pos="1276"/>
        </w:tabs>
        <w:ind w:left="0" w:firstLine="709"/>
        <w:jc w:val="both"/>
        <w:rPr>
          <w:sz w:val="26"/>
          <w:szCs w:val="26"/>
        </w:rPr>
      </w:pPr>
      <w:r w:rsidRPr="00D56A1E">
        <w:rPr>
          <w:sz w:val="26"/>
          <w:szCs w:val="26"/>
        </w:rPr>
        <w:t>дети, у которых наблюдается фонетическое нарушение;</w:t>
      </w:r>
    </w:p>
    <w:p w:rsidR="00FD5057" w:rsidRPr="00D56A1E" w:rsidRDefault="00FD5057" w:rsidP="00D56A1E">
      <w:pPr>
        <w:numPr>
          <w:ilvl w:val="0"/>
          <w:numId w:val="31"/>
        </w:numPr>
        <w:tabs>
          <w:tab w:val="left" w:pos="1276"/>
        </w:tabs>
        <w:ind w:left="0" w:firstLine="709"/>
        <w:jc w:val="both"/>
        <w:rPr>
          <w:sz w:val="26"/>
          <w:szCs w:val="26"/>
        </w:rPr>
      </w:pPr>
      <w:r w:rsidRPr="00D56A1E">
        <w:rPr>
          <w:sz w:val="26"/>
          <w:szCs w:val="26"/>
        </w:rPr>
        <w:t>дети, у которых наблюдается фонетико-фонематическое недоразвитие;</w:t>
      </w:r>
    </w:p>
    <w:p w:rsidR="00FD5057" w:rsidRPr="00D56A1E" w:rsidRDefault="00FD5057" w:rsidP="00D56A1E">
      <w:pPr>
        <w:numPr>
          <w:ilvl w:val="0"/>
          <w:numId w:val="31"/>
        </w:numPr>
        <w:tabs>
          <w:tab w:val="left" w:pos="1276"/>
        </w:tabs>
        <w:ind w:left="0" w:firstLine="709"/>
        <w:jc w:val="both"/>
        <w:rPr>
          <w:sz w:val="26"/>
          <w:szCs w:val="26"/>
        </w:rPr>
      </w:pPr>
      <w:r w:rsidRPr="00D56A1E">
        <w:rPr>
          <w:sz w:val="26"/>
          <w:szCs w:val="26"/>
        </w:rPr>
        <w:t>дети с ринолалией, осложненной нерезко выраженным общим недоразвитием речи;</w:t>
      </w:r>
    </w:p>
    <w:p w:rsidR="00FD5057" w:rsidRPr="00D56A1E" w:rsidRDefault="00FD5057" w:rsidP="00D56A1E">
      <w:pPr>
        <w:numPr>
          <w:ilvl w:val="0"/>
          <w:numId w:val="31"/>
        </w:numPr>
        <w:tabs>
          <w:tab w:val="left" w:pos="1276"/>
        </w:tabs>
        <w:ind w:left="0" w:firstLine="709"/>
        <w:jc w:val="both"/>
        <w:rPr>
          <w:sz w:val="26"/>
          <w:szCs w:val="26"/>
        </w:rPr>
      </w:pPr>
      <w:r w:rsidRPr="00D56A1E">
        <w:rPr>
          <w:sz w:val="26"/>
          <w:szCs w:val="26"/>
        </w:rPr>
        <w:t>дети с ринолалией, осложненной общим недоразвитием речи(1, 2, 3 уровни речевого развития).</w:t>
      </w:r>
    </w:p>
    <w:p w:rsidR="00FD5057" w:rsidRPr="00D56A1E" w:rsidRDefault="00FD5057" w:rsidP="00D56A1E">
      <w:pPr>
        <w:tabs>
          <w:tab w:val="left" w:pos="993"/>
        </w:tabs>
        <w:ind w:firstLine="709"/>
        <w:jc w:val="both"/>
        <w:rPr>
          <w:sz w:val="26"/>
          <w:szCs w:val="26"/>
        </w:rPr>
      </w:pPr>
      <w:r w:rsidRPr="00D56A1E">
        <w:rPr>
          <w:sz w:val="26"/>
          <w:szCs w:val="26"/>
        </w:rPr>
        <w:t xml:space="preserve">Детям дошкольного возраста, относящимся к первым трем группам, оказывается коррекционно-педагогическая помощь (в пункте коррекционно-педагогической помощи, ЦКРОиР). Дети четвертой группы относятся к категории детей с тяжелыми нарушениями речи и обучаются по учебным планам и программам специального образования. </w:t>
      </w:r>
    </w:p>
    <w:p w:rsidR="00FD5057" w:rsidRPr="00D56A1E" w:rsidRDefault="00FD5057" w:rsidP="00D56A1E">
      <w:pPr>
        <w:tabs>
          <w:tab w:val="left" w:pos="993"/>
        </w:tabs>
        <w:ind w:firstLine="709"/>
        <w:jc w:val="both"/>
        <w:rPr>
          <w:sz w:val="26"/>
          <w:szCs w:val="26"/>
          <w:lang w:val="be-BY"/>
        </w:rPr>
      </w:pPr>
      <w:r w:rsidRPr="00D56A1E">
        <w:rPr>
          <w:sz w:val="26"/>
          <w:szCs w:val="26"/>
        </w:rPr>
        <w:t>Особенности логопедической работы при ринолалии с детьми дошкольного возраста рассматриваются в учебно-методическом пособии Н.Н.</w:t>
      </w:r>
      <w:r w:rsidRPr="00D56A1E">
        <w:rPr>
          <w:sz w:val="26"/>
          <w:szCs w:val="26"/>
          <w:lang w:val="be-BY"/>
        </w:rPr>
        <w:t> </w:t>
      </w:r>
      <w:r w:rsidRPr="00D56A1E">
        <w:rPr>
          <w:sz w:val="26"/>
          <w:szCs w:val="26"/>
        </w:rPr>
        <w:t>Баль, Н.В.</w:t>
      </w:r>
      <w:r w:rsidRPr="00D56A1E">
        <w:rPr>
          <w:sz w:val="26"/>
          <w:szCs w:val="26"/>
          <w:lang w:val="be-BY"/>
        </w:rPr>
        <w:t> </w:t>
      </w:r>
      <w:r w:rsidRPr="00D56A1E">
        <w:rPr>
          <w:sz w:val="26"/>
          <w:szCs w:val="26"/>
        </w:rPr>
        <w:t>Дроздовой «Логопедическая работа с детьми дошкольного возраста с тяжелыми нарушениями речи», Минск: Адукацыя i выхаванне, 2010 (пособие размещено в репозиторииучреждения образования «Белорусский государственный педагогический университет имени Максима Танка» (далее – БГПУ))</w:t>
      </w:r>
      <w:r w:rsidRPr="00D56A1E">
        <w:rPr>
          <w:sz w:val="26"/>
          <w:szCs w:val="26"/>
          <w:lang w:val="be-BY"/>
        </w:rPr>
        <w:t>.</w:t>
      </w:r>
    </w:p>
    <w:p w:rsidR="00FD5057" w:rsidRPr="00D56A1E" w:rsidRDefault="00FD5057" w:rsidP="00D56A1E">
      <w:pPr>
        <w:ind w:firstLine="709"/>
        <w:jc w:val="both"/>
        <w:rPr>
          <w:b/>
          <w:bCs/>
          <w:sz w:val="26"/>
          <w:szCs w:val="26"/>
        </w:rPr>
      </w:pPr>
    </w:p>
    <w:p w:rsidR="00FD5057" w:rsidRPr="00D56A1E" w:rsidRDefault="00FD5057" w:rsidP="00D56A1E">
      <w:pPr>
        <w:jc w:val="both"/>
        <w:rPr>
          <w:b/>
          <w:bCs/>
          <w:sz w:val="26"/>
          <w:szCs w:val="26"/>
          <w:shd w:val="clear" w:color="auto" w:fill="FFFFFF"/>
        </w:rPr>
      </w:pPr>
      <w:r w:rsidRPr="00D56A1E">
        <w:rPr>
          <w:b/>
          <w:bCs/>
          <w:sz w:val="26"/>
          <w:szCs w:val="26"/>
        </w:rPr>
        <w:t>И</w:t>
      </w:r>
      <w:r w:rsidRPr="00D56A1E">
        <w:rPr>
          <w:b/>
          <w:bCs/>
          <w:sz w:val="26"/>
          <w:szCs w:val="26"/>
          <w:shd w:val="clear" w:color="auto" w:fill="FFFFFF"/>
        </w:rPr>
        <w:t>спользование средств альтернативной коммуникации в работе с детьми с ОПФР</w:t>
      </w:r>
    </w:p>
    <w:p w:rsidR="00FD5057" w:rsidRPr="00D56A1E" w:rsidRDefault="00FD5057" w:rsidP="00D56A1E">
      <w:pPr>
        <w:ind w:firstLine="709"/>
        <w:jc w:val="both"/>
        <w:rPr>
          <w:sz w:val="26"/>
          <w:szCs w:val="26"/>
        </w:rPr>
      </w:pPr>
      <w:r w:rsidRPr="00D56A1E">
        <w:rPr>
          <w:sz w:val="26"/>
          <w:szCs w:val="26"/>
        </w:rPr>
        <w:t xml:space="preserve">Для большинства детей с тяжелыми и (или) множественными нарушениями психического и (или) физического развития затруднен контакт с окружающими их людьми, отсутствует возможность сообщить вербально о себе, своих потребностях, интересах, чувствах и переживаниях. Поэтому одна из важнейших задач в работе с данной категорией детей состоит в обучении их доступной системе коммуникации с целью нормализации жизнедеятельности, включение в социально-эмоциональное взаимодействие. </w:t>
      </w:r>
    </w:p>
    <w:p w:rsidR="00FD5057" w:rsidRPr="00D56A1E" w:rsidRDefault="00FD5057" w:rsidP="00D56A1E">
      <w:pPr>
        <w:ind w:firstLine="709"/>
        <w:jc w:val="both"/>
        <w:rPr>
          <w:sz w:val="26"/>
          <w:szCs w:val="26"/>
        </w:rPr>
      </w:pPr>
      <w:r w:rsidRPr="00D56A1E">
        <w:rPr>
          <w:sz w:val="26"/>
          <w:szCs w:val="26"/>
        </w:rPr>
        <w:t>Одним из эффективных средств, которые повышают качество жизни детей с нарушенными навыками вербального общения, выступает поддерживающая и альтернативная коммуникация.</w:t>
      </w:r>
    </w:p>
    <w:p w:rsidR="00FD5057" w:rsidRPr="00D56A1E" w:rsidRDefault="00FD5057" w:rsidP="00D56A1E">
      <w:pPr>
        <w:ind w:firstLine="709"/>
        <w:jc w:val="both"/>
        <w:rPr>
          <w:sz w:val="26"/>
          <w:szCs w:val="26"/>
        </w:rPr>
      </w:pPr>
      <w:r w:rsidRPr="00D56A1E">
        <w:rPr>
          <w:sz w:val="26"/>
          <w:szCs w:val="26"/>
        </w:rPr>
        <w:t>В зависимости от сформированности понимания речи и потенциальных способностей к овладению импрессивной и экспрессивной речью выделяют три группы пользователей поддерживающей коммуникации</w:t>
      </w:r>
      <w:r w:rsidRPr="00D56A1E">
        <w:rPr>
          <w:sz w:val="26"/>
          <w:szCs w:val="26"/>
          <w:shd w:val="clear" w:color="auto" w:fill="FFFFFF"/>
        </w:rPr>
        <w:t xml:space="preserve">: </w:t>
      </w:r>
    </w:p>
    <w:p w:rsidR="00FD5057" w:rsidRPr="00D56A1E" w:rsidRDefault="00FD5057" w:rsidP="00D56A1E">
      <w:pPr>
        <w:ind w:firstLine="709"/>
        <w:jc w:val="both"/>
        <w:rPr>
          <w:sz w:val="26"/>
          <w:szCs w:val="26"/>
          <w:shd w:val="clear" w:color="auto" w:fill="FFFFFF"/>
        </w:rPr>
      </w:pPr>
      <w:r w:rsidRPr="00D56A1E">
        <w:rPr>
          <w:sz w:val="26"/>
          <w:szCs w:val="26"/>
          <w:shd w:val="clear" w:color="auto" w:fill="FFFFFF"/>
        </w:rPr>
        <w:t>1) пользователи, для которых поддерживающая и альтернативная коммуникация выступает как средство выражения: они понимают обращенную речь, но испытывают трудности в выражении своих мыслей, желаний при помощи речи;</w:t>
      </w:r>
    </w:p>
    <w:p w:rsidR="00FD5057" w:rsidRPr="00D56A1E" w:rsidRDefault="00FD5057" w:rsidP="00D56A1E">
      <w:pPr>
        <w:ind w:firstLine="709"/>
        <w:jc w:val="both"/>
        <w:rPr>
          <w:sz w:val="26"/>
          <w:szCs w:val="26"/>
          <w:shd w:val="clear" w:color="auto" w:fill="FFFFFF"/>
        </w:rPr>
      </w:pPr>
      <w:r w:rsidRPr="00D56A1E">
        <w:rPr>
          <w:sz w:val="26"/>
          <w:szCs w:val="26"/>
          <w:shd w:val="clear" w:color="auto" w:fill="FFFFFF"/>
        </w:rPr>
        <w:t>2) пользователи, для которых поддерживающая и альтернативная коммуникация выступает в качестве поддержки устной речи и нужна на определенный период или в определенной ситуации;</w:t>
      </w:r>
    </w:p>
    <w:p w:rsidR="00FD5057" w:rsidRPr="00D56A1E" w:rsidRDefault="00FD5057" w:rsidP="00D56A1E">
      <w:pPr>
        <w:ind w:firstLine="709"/>
        <w:jc w:val="both"/>
        <w:rPr>
          <w:sz w:val="26"/>
          <w:szCs w:val="26"/>
          <w:shd w:val="clear" w:color="auto" w:fill="FFFFFF"/>
        </w:rPr>
      </w:pPr>
      <w:r w:rsidRPr="00D56A1E">
        <w:rPr>
          <w:sz w:val="26"/>
          <w:szCs w:val="26"/>
          <w:shd w:val="clear" w:color="auto" w:fill="FFFFFF"/>
        </w:rPr>
        <w:t>3) пользователи, для которых поддерживающая и альтернативная коммуникация выступает в качестве альтернативной системы (у них либо отсутствует речь, либо есть существенное ограничение устной речи). В данном случае поддерживающая и альтернативная коммуникация затрагивает и экспрессивную, и рецептивную стороны общения.</w:t>
      </w:r>
    </w:p>
    <w:p w:rsidR="00FD5057" w:rsidRPr="00D56A1E" w:rsidRDefault="00FD5057" w:rsidP="00D56A1E">
      <w:pPr>
        <w:ind w:right="-30" w:firstLine="709"/>
        <w:jc w:val="both"/>
        <w:rPr>
          <w:sz w:val="26"/>
          <w:szCs w:val="26"/>
          <w:shd w:val="clear" w:color="auto" w:fill="FFFFFF"/>
        </w:rPr>
      </w:pPr>
      <w:r w:rsidRPr="00D56A1E">
        <w:rPr>
          <w:sz w:val="26"/>
          <w:szCs w:val="26"/>
          <w:shd w:val="clear" w:color="auto" w:fill="FFFFFF"/>
        </w:rPr>
        <w:t xml:space="preserve">Средства альтернативной коммуникации можно разделить на две группы. </w:t>
      </w:r>
      <w:r w:rsidRPr="00D56A1E">
        <w:rPr>
          <w:sz w:val="26"/>
          <w:szCs w:val="26"/>
        </w:rPr>
        <w:t>К первой группе невербальных средств относятся средства, которые свойственны любому человеку: реакции на вегетативной основе (потовыделение, слюновыделение, слезы, учащенное или замедленное сердцебиение и т. д.), мимика, жесты, телодвижения, взгляд. Ко второй группе относятся вспомогательные средства коммуникации: тактильно воспринимаемые символы (реальные предметы, их части, миниатюрные копии), графические символы (блисс-символы, лёб-символы, ребус-символы, пиктограммы, картинные символы коммуникации, фотографии и т. д.) и технические устройства («коммуникативные кнопки», «говорящие» фотоальбомы, «</w:t>
      </w:r>
      <w:hyperlink r:id="rId22" w:tgtFrame="_blank" w:history="1">
        <w:r w:rsidRPr="00D56A1E">
          <w:rPr>
            <w:rStyle w:val="Hyperlink"/>
            <w:color w:val="auto"/>
            <w:sz w:val="26"/>
            <w:szCs w:val="26"/>
            <w:shd w:val="clear" w:color="auto" w:fill="FFFFFF"/>
          </w:rPr>
          <w:t>SuperTalker</w:t>
        </w:r>
      </w:hyperlink>
      <w:r w:rsidRPr="00D56A1E">
        <w:rPr>
          <w:sz w:val="26"/>
          <w:szCs w:val="26"/>
        </w:rPr>
        <w:t>», «Gotalk», адаптированные для коммуникации планшеты и т.д.).</w:t>
      </w:r>
    </w:p>
    <w:p w:rsidR="00FD5057" w:rsidRPr="00D56A1E" w:rsidRDefault="00FD5057" w:rsidP="00D56A1E">
      <w:pPr>
        <w:ind w:firstLine="709"/>
        <w:jc w:val="both"/>
        <w:rPr>
          <w:sz w:val="26"/>
          <w:szCs w:val="26"/>
        </w:rPr>
      </w:pPr>
      <w:r w:rsidRPr="00D56A1E">
        <w:rPr>
          <w:sz w:val="26"/>
          <w:szCs w:val="26"/>
        </w:rPr>
        <w:t>Подбор оптимального средства коммуникации, успех работы по обучению поддерживающей и альтернативной коммуникации зависит от индивидуальных возможностей конкретного ребенка, профессиональной компетентности педагогических работников, активного включения в данный процесс окружающих (родителей (законных представителей), соседей, друзей и т.д.).</w:t>
      </w:r>
    </w:p>
    <w:p w:rsidR="00FD5057" w:rsidRPr="00D56A1E" w:rsidRDefault="00FD5057" w:rsidP="00D56A1E">
      <w:pPr>
        <w:ind w:firstLine="709"/>
        <w:jc w:val="both"/>
        <w:rPr>
          <w:sz w:val="26"/>
          <w:szCs w:val="26"/>
        </w:rPr>
      </w:pPr>
      <w:r w:rsidRPr="00D56A1E">
        <w:rPr>
          <w:sz w:val="26"/>
          <w:szCs w:val="26"/>
          <w:shd w:val="clear" w:color="auto" w:fill="FFFFFF"/>
        </w:rPr>
        <w:t>В обучении коммуникации детей с нарушениями функций опорно-двигательного аппарата, имеющих нарушения навыков вербального общения, преимущество отдается графическим символам и техническим устройствам, подбор и адаптация которых является длительным и сложным процессом, зависящим от тяжести нарушения, индивидуальных возможностей и потребностей каждого конкретного пользователя. Дети с </w:t>
      </w:r>
      <w:r w:rsidRPr="00D56A1E">
        <w:rPr>
          <w:sz w:val="26"/>
          <w:szCs w:val="26"/>
        </w:rPr>
        <w:t>аутистическими нарушениями</w:t>
      </w:r>
      <w:r w:rsidRPr="00D56A1E">
        <w:rPr>
          <w:sz w:val="26"/>
          <w:szCs w:val="26"/>
          <w:shd w:val="clear" w:color="auto" w:fill="FFFFFF"/>
        </w:rPr>
        <w:t xml:space="preserve"> чаще используют графические средства, а именно картинные символы коммуникации (PictureCommunicationSymbols). Дети с интеллектуальными нарушениями могут использовать и графические символы, и жесты, и технические устройства, и коммуникацию с помощью предметов.  Для каждого конкретного пользователя можно подобрать, а если есть необходимость, то адаптировать невербальное средство. Это позволит повысить качество его жизни и создаст условия для ощущения себя полноправным коммуникативным партнером.</w:t>
      </w:r>
    </w:p>
    <w:p w:rsidR="00FD5057" w:rsidRPr="00D56A1E" w:rsidRDefault="00FD5057" w:rsidP="00D56A1E">
      <w:pPr>
        <w:ind w:firstLine="709"/>
        <w:jc w:val="both"/>
        <w:rPr>
          <w:sz w:val="26"/>
          <w:szCs w:val="26"/>
        </w:rPr>
      </w:pPr>
      <w:r w:rsidRPr="00D56A1E">
        <w:rPr>
          <w:sz w:val="26"/>
          <w:szCs w:val="26"/>
        </w:rPr>
        <w:t xml:space="preserve">Планированию коррекционно-педагогической работы по обучению поддерживающей и альтернативной коммуникации должно предшествовать распознавание потребностей, актуальных навыков и возможностей неговорящего ребенка. </w:t>
      </w:r>
    </w:p>
    <w:p w:rsidR="00FD5057" w:rsidRPr="00D56A1E" w:rsidRDefault="00FD5057" w:rsidP="00D56A1E">
      <w:pPr>
        <w:ind w:firstLine="709"/>
        <w:jc w:val="both"/>
        <w:rPr>
          <w:sz w:val="26"/>
          <w:szCs w:val="26"/>
        </w:rPr>
      </w:pPr>
      <w:r w:rsidRPr="00D56A1E">
        <w:rPr>
          <w:sz w:val="26"/>
          <w:szCs w:val="26"/>
        </w:rPr>
        <w:t xml:space="preserve">Наиболее часто используемыми средствами поддерживающей и альтернативной коммуникации являются жесты, графические средства и специализированные технические устройства разной степени сложности (коммуникаторы). </w:t>
      </w:r>
    </w:p>
    <w:p w:rsidR="00FD5057" w:rsidRPr="00D56A1E" w:rsidRDefault="00FD5057" w:rsidP="00D56A1E">
      <w:pPr>
        <w:ind w:firstLine="709"/>
        <w:jc w:val="both"/>
        <w:rPr>
          <w:sz w:val="26"/>
          <w:szCs w:val="26"/>
        </w:rPr>
      </w:pPr>
      <w:r w:rsidRPr="00D56A1E">
        <w:rPr>
          <w:sz w:val="26"/>
          <w:szCs w:val="26"/>
        </w:rPr>
        <w:t>В основе коммуникации с помощью жестов (знаков) лежат самые распространенные естественные жесты, используемые каждым человеком на определенном этапе его коммуникативного развития. Все жесты объединены в ситуативные блоки: социальное взаимодействие, гигиена и уход, еда и питье, одежда и обувь, эмоции и ощущения, семья и люди.</w:t>
      </w:r>
    </w:p>
    <w:p w:rsidR="00FD5057" w:rsidRPr="00D56A1E" w:rsidRDefault="00FD5057" w:rsidP="00D56A1E">
      <w:pPr>
        <w:ind w:firstLine="709"/>
        <w:jc w:val="both"/>
        <w:rPr>
          <w:sz w:val="26"/>
          <w:szCs w:val="26"/>
        </w:rPr>
      </w:pPr>
      <w:r w:rsidRPr="00D56A1E">
        <w:rPr>
          <w:sz w:val="26"/>
          <w:szCs w:val="26"/>
        </w:rPr>
        <w:t xml:space="preserve">Технические устройства различаются по размеру, весу и объему данных, которые они могут хранить, а также способу доступа информации. Благодаря входящему в их состав программному обеспечению, они позволяют человеку синтезировать, хранить и осуществлять поиск электронных голосовых сообщений, запись которых осуществляется за счет оцифровки и/или синтезирования голоса. В большинстве случаев оцифрованные системы воспроизводят предварительно записанные слова или фразы, которые подкреплены соответствующими графическими изображениями (картинками, фотографиями, Блисс-символами и т.д.). Широко используются коммуникативные приложения для смартфонов и планшетов, например, «LetMeTalk», «Сезам», «Пойми меня», «Аутизм. Общение», «Говори молча», «Коммуникатор ДАР» (находятся в свободном доступе для скачивания). </w:t>
      </w:r>
    </w:p>
    <w:p w:rsidR="00FD5057" w:rsidRPr="00D56A1E" w:rsidRDefault="00FD5057" w:rsidP="00D56A1E">
      <w:pPr>
        <w:ind w:firstLine="851"/>
        <w:jc w:val="both"/>
        <w:rPr>
          <w:strike/>
          <w:sz w:val="26"/>
          <w:szCs w:val="26"/>
        </w:rPr>
      </w:pPr>
    </w:p>
    <w:p w:rsidR="00FD5057" w:rsidRPr="00D56A1E" w:rsidRDefault="00FD5057" w:rsidP="00D56A1E">
      <w:pPr>
        <w:ind w:firstLine="709"/>
        <w:jc w:val="both"/>
        <w:rPr>
          <w:sz w:val="26"/>
          <w:szCs w:val="26"/>
        </w:rPr>
      </w:pPr>
      <w:r w:rsidRPr="00D56A1E">
        <w:rPr>
          <w:b/>
          <w:bCs/>
          <w:i/>
          <w:iCs/>
          <w:sz w:val="26"/>
          <w:szCs w:val="26"/>
        </w:rPr>
        <w:t>Организация образовательного процесса с детьми с нарушением слуха</w:t>
      </w:r>
    </w:p>
    <w:p w:rsidR="00FD5057" w:rsidRPr="00D56A1E" w:rsidRDefault="00FD5057" w:rsidP="00D56A1E">
      <w:pPr>
        <w:ind w:firstLine="709"/>
        <w:jc w:val="both"/>
        <w:rPr>
          <w:sz w:val="26"/>
          <w:szCs w:val="26"/>
        </w:rPr>
      </w:pPr>
      <w:r w:rsidRPr="00D56A1E">
        <w:rPr>
          <w:sz w:val="26"/>
          <w:szCs w:val="26"/>
        </w:rPr>
        <w:t>При работе с детьми с нарушением слуха необходимо учитывать особенности формирования у них игровой деятельности, необходимость проведения работы по музыкальной стимуляции, развитию навыков общения.</w:t>
      </w:r>
    </w:p>
    <w:p w:rsidR="00FD5057" w:rsidRPr="00D56A1E" w:rsidRDefault="00FD5057" w:rsidP="00D56A1E">
      <w:pPr>
        <w:ind w:firstLine="709"/>
        <w:jc w:val="both"/>
        <w:rPr>
          <w:sz w:val="26"/>
          <w:szCs w:val="26"/>
        </w:rPr>
      </w:pPr>
      <w:r w:rsidRPr="00D56A1E">
        <w:rPr>
          <w:sz w:val="26"/>
          <w:szCs w:val="26"/>
        </w:rPr>
        <w:t xml:space="preserve">Ключевыми этапами </w:t>
      </w:r>
      <w:r w:rsidRPr="00D56A1E">
        <w:rPr>
          <w:i/>
          <w:iCs/>
          <w:sz w:val="26"/>
          <w:szCs w:val="26"/>
        </w:rPr>
        <w:t>развития игровой деятельности</w:t>
      </w:r>
      <w:r w:rsidRPr="00D56A1E">
        <w:rPr>
          <w:sz w:val="26"/>
          <w:szCs w:val="26"/>
        </w:rPr>
        <w:t xml:space="preserve"> детей с нарушением слуха являютсявызывание и развитие интереса к игрушкам и действиям с ними, формирование предметно-отобразительной игровой деятельности, направленной на формирование представлений и умений действовать с игрушкой в соответствии с функциональным назначением, формирование сюжетно-отобразительной игры, обучение сюжетно-ролевым играм. При этом основной стратегией развития игровой деятельности детей с нарушением слуха раннего и дошкольного возраста выступает поэтапное формирование все более усложняющихся способов игровых действий на основе обогащения жизненного опыта в условиях эмоционального и речевого взаимодействия со взрослым.</w:t>
      </w:r>
    </w:p>
    <w:p w:rsidR="00FD5057" w:rsidRPr="00D56A1E" w:rsidRDefault="00FD5057" w:rsidP="00D56A1E">
      <w:pPr>
        <w:ind w:firstLine="709"/>
        <w:jc w:val="both"/>
        <w:rPr>
          <w:sz w:val="26"/>
          <w:szCs w:val="26"/>
        </w:rPr>
      </w:pPr>
      <w:r w:rsidRPr="00D56A1E">
        <w:rPr>
          <w:sz w:val="26"/>
          <w:szCs w:val="26"/>
        </w:rPr>
        <w:t xml:space="preserve">Одним из действенных средств развития и коррекции произносительной стороны устной речи детей с нарушением слуха дошкольного возраста является </w:t>
      </w:r>
      <w:r w:rsidRPr="00D56A1E">
        <w:rPr>
          <w:i/>
          <w:iCs/>
          <w:sz w:val="26"/>
          <w:szCs w:val="26"/>
        </w:rPr>
        <w:t>музыкальная стимуляция</w:t>
      </w:r>
      <w:r w:rsidRPr="00D56A1E">
        <w:rPr>
          <w:sz w:val="26"/>
          <w:szCs w:val="26"/>
        </w:rPr>
        <w:t>. Музыкальные звуки выступают в качестве базы для овладения детьми с нарушением слуха представлениями о качествах речевых звуков. Родство речевого и музыкального интонирования позволяет осуществлять перенос умений, сформированных на основе средств музыки, в процесс овладения речевыми умениями. При этом следует учитывать, что звуки музыки, как и другие неречевые звуки, более доступны для восприятия на слух детям с нарушением слуха.</w:t>
      </w:r>
    </w:p>
    <w:p w:rsidR="00FD5057" w:rsidRPr="00D56A1E" w:rsidRDefault="00FD5057" w:rsidP="00D56A1E">
      <w:pPr>
        <w:ind w:firstLine="709"/>
        <w:jc w:val="both"/>
        <w:rPr>
          <w:sz w:val="26"/>
          <w:szCs w:val="26"/>
        </w:rPr>
      </w:pPr>
      <w:r w:rsidRPr="00D56A1E">
        <w:rPr>
          <w:sz w:val="26"/>
          <w:szCs w:val="26"/>
        </w:rPr>
        <w:t>Включение в образовательный процесс с детьми с нарушением слуха музыкальной стимуляции требует согласованной работы учителя-дефектолога и музыкального руководителя, четкого определения задач коррекционной работы, решение которых будет осуществляться с использованием средств музыкальной стимуляции.</w:t>
      </w:r>
    </w:p>
    <w:p w:rsidR="00FD5057" w:rsidRPr="00D56A1E" w:rsidRDefault="00FD5057" w:rsidP="00D56A1E">
      <w:pPr>
        <w:ind w:firstLine="709"/>
        <w:jc w:val="both"/>
        <w:rPr>
          <w:b/>
          <w:bCs/>
          <w:i/>
          <w:iCs/>
          <w:sz w:val="26"/>
          <w:szCs w:val="26"/>
        </w:rPr>
      </w:pPr>
    </w:p>
    <w:p w:rsidR="00FD5057" w:rsidRPr="00D56A1E" w:rsidRDefault="00FD5057" w:rsidP="00D56A1E">
      <w:pPr>
        <w:ind w:firstLine="709"/>
        <w:jc w:val="both"/>
        <w:rPr>
          <w:b/>
          <w:bCs/>
          <w:sz w:val="26"/>
          <w:szCs w:val="26"/>
        </w:rPr>
      </w:pPr>
      <w:r w:rsidRPr="00D56A1E">
        <w:rPr>
          <w:b/>
          <w:bCs/>
          <w:i/>
          <w:iCs/>
          <w:sz w:val="26"/>
          <w:szCs w:val="26"/>
        </w:rPr>
        <w:t>Организация образовательного процесса с детьми с тяжелыми нарушениями речи</w:t>
      </w:r>
    </w:p>
    <w:p w:rsidR="00FD5057" w:rsidRPr="00D56A1E" w:rsidRDefault="00FD5057" w:rsidP="00D56A1E">
      <w:pPr>
        <w:ind w:firstLine="709"/>
        <w:jc w:val="both"/>
        <w:rPr>
          <w:sz w:val="26"/>
          <w:szCs w:val="26"/>
        </w:rPr>
      </w:pPr>
      <w:r w:rsidRPr="00D56A1E">
        <w:rPr>
          <w:sz w:val="26"/>
          <w:szCs w:val="26"/>
        </w:rPr>
        <w:t>Коррекционная работа с детьми дошкольного возраста как с тяжелыми, так и с легкими нарушениями речи, которые исправляются в условиях пункта коррекционно-педагогической помощи, включает предупреждение дислексии, дисграфии и дизорфографии, что предполагает развитие психических процессов и функций, лежащих в основе овладения чтением и письмом. Данная пропедевтическая работа обеспечивает преемственность коррекционной направленности образовательного процесса с детьми с нарушениями речи на уровне дошкольного образования и на I ступени общего среднего образования.</w:t>
      </w:r>
    </w:p>
    <w:p w:rsidR="00FD5057" w:rsidRPr="00D56A1E" w:rsidRDefault="00FD5057" w:rsidP="00D56A1E">
      <w:pPr>
        <w:ind w:firstLine="709"/>
        <w:jc w:val="both"/>
        <w:rPr>
          <w:sz w:val="26"/>
          <w:szCs w:val="26"/>
        </w:rPr>
      </w:pPr>
      <w:r w:rsidRPr="00D56A1E">
        <w:rPr>
          <w:sz w:val="26"/>
          <w:szCs w:val="26"/>
        </w:rPr>
        <w:t>В целях предупреждения нарушений письменной речи у детей особое внимание необходимо уделитьразвитию сенсомоторной сферы (зрительного и слухового восприятия, темпо-ритмического чувства, графомоторных умений),внимания, памяти, мышления,всех сторон устной речи (произносительной, лексико-грамматической, а также связной речи), совершенствованию фонематического слуха и на их основе формированию базовых операций языкового анализа и синтеза и обучению грамоте;развитию мотивации, умений планировать свою деятельность, обнаруживать ошибки в процессе деятельности и т.д.</w:t>
      </w:r>
    </w:p>
    <w:p w:rsidR="00FD5057" w:rsidRPr="00D56A1E" w:rsidRDefault="00FD5057" w:rsidP="00D56A1E">
      <w:pPr>
        <w:ind w:firstLine="709"/>
        <w:jc w:val="both"/>
        <w:rPr>
          <w:sz w:val="26"/>
          <w:szCs w:val="26"/>
        </w:rPr>
      </w:pPr>
      <w:r w:rsidRPr="00D56A1E">
        <w:rPr>
          <w:sz w:val="26"/>
          <w:szCs w:val="26"/>
        </w:rPr>
        <w:t>Для выявления детей, имеющих предрасположенность к нарушениям чтения, рекомендуется проводить скрининговое изучение с использованием стандартизированной методики А.Н. Корнева «Методика раннего выявления дислексии» и по его результатам уточнять содержание как планируемой коррекционной работы, так и консультирования законных представителей (родителей) воспитанников по вопросам предупреждения нарушений письменной речивоспитанников в последующие этапы обучения.</w:t>
      </w:r>
    </w:p>
    <w:p w:rsidR="00FD5057" w:rsidRPr="00D56A1E" w:rsidRDefault="00FD5057" w:rsidP="00D56A1E">
      <w:pPr>
        <w:ind w:firstLine="709"/>
        <w:jc w:val="both"/>
        <w:rPr>
          <w:b/>
          <w:bCs/>
          <w:i/>
          <w:iCs/>
          <w:sz w:val="26"/>
          <w:szCs w:val="26"/>
        </w:rPr>
      </w:pPr>
    </w:p>
    <w:p w:rsidR="00FD5057" w:rsidRPr="00D56A1E" w:rsidRDefault="00FD5057" w:rsidP="00D56A1E">
      <w:pPr>
        <w:ind w:firstLine="709"/>
        <w:jc w:val="both"/>
        <w:rPr>
          <w:sz w:val="26"/>
          <w:szCs w:val="26"/>
        </w:rPr>
      </w:pPr>
      <w:r w:rsidRPr="00D56A1E">
        <w:rPr>
          <w:b/>
          <w:bCs/>
          <w:i/>
          <w:iCs/>
          <w:sz w:val="26"/>
          <w:szCs w:val="26"/>
        </w:rPr>
        <w:t>Организация образовательного процесса с детьми с нарушениями психического развития (трудностями в обучении)</w:t>
      </w:r>
    </w:p>
    <w:p w:rsidR="00FD5057" w:rsidRPr="00D56A1E" w:rsidRDefault="00FD5057" w:rsidP="00D56A1E">
      <w:pPr>
        <w:ind w:firstLine="709"/>
        <w:jc w:val="both"/>
        <w:rPr>
          <w:sz w:val="26"/>
          <w:szCs w:val="26"/>
        </w:rPr>
      </w:pPr>
      <w:r w:rsidRPr="00D56A1E">
        <w:rPr>
          <w:sz w:val="26"/>
          <w:szCs w:val="26"/>
        </w:rPr>
        <w:t xml:space="preserve">При работе с детьми данной категории рекомендуется уделять внимание вопросам предупреждения специфического расстройства арифметических навыков (дискалькулии), которое может выявляться у детей старшего дошкольного возраста. </w:t>
      </w:r>
    </w:p>
    <w:p w:rsidR="00FD5057" w:rsidRPr="00D56A1E" w:rsidRDefault="00FD5057" w:rsidP="00D56A1E">
      <w:pPr>
        <w:ind w:firstLine="709"/>
        <w:jc w:val="both"/>
        <w:rPr>
          <w:sz w:val="26"/>
          <w:szCs w:val="26"/>
        </w:rPr>
      </w:pPr>
      <w:r w:rsidRPr="00D56A1E">
        <w:rPr>
          <w:sz w:val="26"/>
          <w:szCs w:val="26"/>
        </w:rPr>
        <w:t xml:space="preserve">В содержание работы учителя-дефектолога по выявлению детей старшего дошкольного возраста с фактором риска возникновения дискалькулии (в начале учебного года) входит определение состояния дочисловых количественных представлений, которое отражается в карте обследования. </w:t>
      </w:r>
    </w:p>
    <w:p w:rsidR="00FD5057" w:rsidRPr="00D56A1E" w:rsidRDefault="00FD5057" w:rsidP="00D56A1E">
      <w:pPr>
        <w:ind w:firstLine="709"/>
        <w:jc w:val="both"/>
        <w:rPr>
          <w:sz w:val="26"/>
          <w:szCs w:val="26"/>
        </w:rPr>
      </w:pPr>
      <w:r w:rsidRPr="00D56A1E">
        <w:rPr>
          <w:sz w:val="26"/>
          <w:szCs w:val="26"/>
        </w:rPr>
        <w:t>Сведения об овладении ребенком старшего дошкольного возраста элементарными математическими представлениями включают данные о состоянии сформированности у детей представлений о качественных признаках предметов (цвет, форма, величина), умений сравнивать предметы по величине практическим путем, группировать их, составлять упорядоченный ряд предметов по убыванию или возрастанию признака (сериация).</w:t>
      </w:r>
    </w:p>
    <w:p w:rsidR="00FD5057" w:rsidRPr="00D56A1E" w:rsidRDefault="00FD5057" w:rsidP="00D56A1E">
      <w:pPr>
        <w:ind w:firstLine="709"/>
        <w:jc w:val="both"/>
        <w:rPr>
          <w:sz w:val="26"/>
          <w:szCs w:val="26"/>
        </w:rPr>
      </w:pPr>
      <w:r w:rsidRPr="00D56A1E">
        <w:rPr>
          <w:sz w:val="26"/>
          <w:szCs w:val="26"/>
        </w:rPr>
        <w:t>Работа по профилактике дискалькулии у детей с нарушениями психического развития (трудностями в обучении) включается в структуру коррекционных занятий по развитию познавательной деятельности.</w:t>
      </w:r>
    </w:p>
    <w:p w:rsidR="00FD5057" w:rsidRPr="00D56A1E" w:rsidRDefault="00FD5057" w:rsidP="00D56A1E">
      <w:pPr>
        <w:ind w:firstLine="709"/>
        <w:jc w:val="both"/>
        <w:rPr>
          <w:b/>
          <w:bCs/>
          <w:i/>
          <w:iCs/>
          <w:sz w:val="26"/>
          <w:szCs w:val="26"/>
        </w:rPr>
      </w:pPr>
    </w:p>
    <w:p w:rsidR="00FD5057" w:rsidRPr="00D56A1E" w:rsidRDefault="00FD5057" w:rsidP="00D56A1E">
      <w:pPr>
        <w:ind w:firstLine="709"/>
        <w:jc w:val="both"/>
        <w:rPr>
          <w:b/>
          <w:bCs/>
          <w:sz w:val="26"/>
          <w:szCs w:val="26"/>
        </w:rPr>
      </w:pPr>
      <w:r w:rsidRPr="00D56A1E">
        <w:rPr>
          <w:b/>
          <w:bCs/>
          <w:i/>
          <w:iCs/>
          <w:sz w:val="26"/>
          <w:szCs w:val="26"/>
        </w:rPr>
        <w:t>Организация образовательного процесса с детьми с интеллектуальной недостаточностью</w:t>
      </w:r>
    </w:p>
    <w:p w:rsidR="00FD5057" w:rsidRPr="00D56A1E" w:rsidRDefault="00FD5057" w:rsidP="00D56A1E">
      <w:pPr>
        <w:ind w:firstLine="709"/>
        <w:jc w:val="both"/>
        <w:rPr>
          <w:sz w:val="26"/>
          <w:szCs w:val="26"/>
        </w:rPr>
      </w:pPr>
      <w:r w:rsidRPr="00D56A1E">
        <w:rPr>
          <w:sz w:val="26"/>
          <w:szCs w:val="26"/>
        </w:rPr>
        <w:t>При обучении грамотедетей дошкольного возраста с интеллектуальной недостаточностью содержание работы предусматривает формирование у детей интереса к родному языку, к средствам его смыслового содержания и выразительности; воспитание речевого внимания, речевого слуха; развитие речи детей, а также дополняет и позволяет закреплять те представления, умения и навыки, которые ребенок с интеллектуальной недостаточностью получает на занятиях по образовательной области «Развитие речи».</w:t>
      </w:r>
    </w:p>
    <w:p w:rsidR="00FD5057" w:rsidRPr="00D56A1E" w:rsidRDefault="00FD5057" w:rsidP="00D56A1E">
      <w:pPr>
        <w:ind w:firstLine="709"/>
        <w:jc w:val="both"/>
        <w:rPr>
          <w:sz w:val="26"/>
          <w:szCs w:val="26"/>
        </w:rPr>
      </w:pPr>
      <w:r w:rsidRPr="00D56A1E">
        <w:rPr>
          <w:sz w:val="26"/>
          <w:szCs w:val="26"/>
        </w:rPr>
        <w:t>Особое внимание при обучении грамоте уделяется развитию слухового, фонематического восприятия, коррекции недостатков произношения звуков и укреплению мышц артикуляционного аппарата, расширению представлений об окружающем мире, развитию зрительно-пространственного восприятия, речи воспитанников, мелких мышц руки ребенка с целью подготовки к овладению навыками письма.</w:t>
      </w:r>
    </w:p>
    <w:p w:rsidR="00FD5057" w:rsidRPr="00D56A1E" w:rsidRDefault="00FD5057" w:rsidP="00D56A1E">
      <w:pPr>
        <w:ind w:firstLine="709"/>
        <w:jc w:val="both"/>
        <w:rPr>
          <w:sz w:val="26"/>
          <w:szCs w:val="26"/>
        </w:rPr>
      </w:pPr>
      <w:r w:rsidRPr="00D56A1E">
        <w:rPr>
          <w:sz w:val="26"/>
          <w:szCs w:val="26"/>
        </w:rPr>
        <w:t xml:space="preserve">Задания, направленные на формирование готовности детей дошкольного возраста к овладению грамотой, включаются во все виды занятий, проводимых с воспитанниками старшего дошкольного возраста. Необходимо также учитывать характерную для детей дошкольного возраста с интеллектуальной недостаточностью низкую мотивацию деятельности. У многих из них не возникает потребности научиться писать, читать, узнавать новое и т.п. В связи с этим усиливается значение специальных методов стимулирования и мотивации деятельности детей. </w:t>
      </w:r>
    </w:p>
    <w:p w:rsidR="00FD5057" w:rsidRPr="00D56A1E" w:rsidRDefault="00FD5057" w:rsidP="00D56A1E">
      <w:pPr>
        <w:jc w:val="both"/>
        <w:rPr>
          <w:b/>
          <w:bCs/>
          <w:i/>
          <w:iCs/>
          <w:sz w:val="26"/>
          <w:szCs w:val="26"/>
        </w:rPr>
      </w:pPr>
    </w:p>
    <w:p w:rsidR="00FD5057" w:rsidRPr="00D56A1E" w:rsidRDefault="00FD5057" w:rsidP="00D56A1E">
      <w:pPr>
        <w:ind w:firstLine="709"/>
        <w:jc w:val="both"/>
        <w:rPr>
          <w:b/>
          <w:bCs/>
          <w:i/>
          <w:iCs/>
          <w:sz w:val="26"/>
          <w:szCs w:val="26"/>
        </w:rPr>
      </w:pPr>
      <w:r w:rsidRPr="00D56A1E">
        <w:rPr>
          <w:b/>
          <w:bCs/>
          <w:i/>
          <w:iCs/>
          <w:sz w:val="26"/>
          <w:szCs w:val="26"/>
        </w:rPr>
        <w:t>Организация образовательного процесса с детьми с аутистическими нарушениями</w:t>
      </w:r>
    </w:p>
    <w:p w:rsidR="00FD5057" w:rsidRPr="00D56A1E" w:rsidRDefault="00FD5057" w:rsidP="00D56A1E">
      <w:pPr>
        <w:ind w:firstLine="709"/>
        <w:jc w:val="both"/>
        <w:rPr>
          <w:sz w:val="26"/>
          <w:szCs w:val="26"/>
        </w:rPr>
      </w:pPr>
      <w:r w:rsidRPr="00D56A1E">
        <w:rPr>
          <w:sz w:val="26"/>
          <w:szCs w:val="26"/>
        </w:rPr>
        <w:t>Качественное своеобразие психофизического развития детей с аутистическими нарушениями дошкольного возраста обусловливает модификацию и адаптацию содержания образования, средств и условий его реализации, а также устанавливает определенные требования к содержанию коррекционных занятий с учетом особых образовательных потребностей детей с аутистическими нарушениями (наращивание знаний и умений в контексте; уменьшение объема разовой дозы учебного материала; визуализация материала; повышенное внимание к социальной практике, необходимости усиления компенсаторной основы их обучения).</w:t>
      </w:r>
    </w:p>
    <w:p w:rsidR="00FD5057" w:rsidRPr="00D56A1E" w:rsidRDefault="00FD5057" w:rsidP="00D56A1E">
      <w:pPr>
        <w:ind w:firstLine="709"/>
        <w:jc w:val="both"/>
        <w:rPr>
          <w:sz w:val="26"/>
          <w:szCs w:val="26"/>
        </w:rPr>
      </w:pPr>
      <w:r w:rsidRPr="00D56A1E">
        <w:rPr>
          <w:sz w:val="26"/>
          <w:szCs w:val="26"/>
        </w:rPr>
        <w:t>Коррекционные занятия с детьми с аутистическими нарушениями дошкольного возраста могут иметь традиционную структуру, объединяющую пять основных этапов.</w:t>
      </w:r>
    </w:p>
    <w:p w:rsidR="00FD5057" w:rsidRPr="00D56A1E" w:rsidRDefault="00FD5057" w:rsidP="00D56A1E">
      <w:pPr>
        <w:ind w:firstLine="709"/>
        <w:jc w:val="both"/>
        <w:rPr>
          <w:sz w:val="26"/>
          <w:szCs w:val="26"/>
        </w:rPr>
      </w:pPr>
      <w:r w:rsidRPr="00D56A1E">
        <w:rPr>
          <w:sz w:val="26"/>
          <w:szCs w:val="26"/>
        </w:rPr>
        <w:t xml:space="preserve">Организационный этап предусматривает организацию внимания ребенка, стимулирование мотивации на предстоящую деятельность, трансформацию целей занятия в целевые установки для воспитанника. Основная цель данного этапа – подготовить ребенка к восприятию учебного материала. </w:t>
      </w:r>
    </w:p>
    <w:p w:rsidR="00FD5057" w:rsidRPr="00D56A1E" w:rsidRDefault="00FD5057" w:rsidP="00D56A1E">
      <w:pPr>
        <w:ind w:firstLine="709"/>
        <w:jc w:val="both"/>
        <w:rPr>
          <w:sz w:val="26"/>
          <w:szCs w:val="26"/>
        </w:rPr>
      </w:pPr>
      <w:r w:rsidRPr="00D56A1E">
        <w:rPr>
          <w:sz w:val="26"/>
          <w:szCs w:val="26"/>
        </w:rPr>
        <w:t xml:space="preserve">Этап актуализации знаний и умений обеспечивает актуализацию и уточнение знаний о способах действий, вариантах их применения, умений реализовывать в зависимости от условий ситуации. </w:t>
      </w:r>
    </w:p>
    <w:p w:rsidR="00FD5057" w:rsidRPr="00D56A1E" w:rsidRDefault="00FD5057" w:rsidP="00D56A1E">
      <w:pPr>
        <w:ind w:firstLine="709"/>
        <w:jc w:val="both"/>
        <w:rPr>
          <w:sz w:val="26"/>
          <w:szCs w:val="26"/>
        </w:rPr>
      </w:pPr>
      <w:r w:rsidRPr="00D56A1E">
        <w:rPr>
          <w:sz w:val="26"/>
          <w:szCs w:val="26"/>
        </w:rPr>
        <w:t xml:space="preserve">Этап формирования знаний и умений предполагает формирование знаний и умений, в том числе компенсаторного характера, в соответствии с индивидуальной программой развития ребенка, которая составляется на основании результатов дифференциальной и углубленной психолого-педагогической диагностики. </w:t>
      </w:r>
    </w:p>
    <w:p w:rsidR="00FD5057" w:rsidRPr="00D56A1E" w:rsidRDefault="00FD5057" w:rsidP="00D56A1E">
      <w:pPr>
        <w:ind w:firstLine="709"/>
        <w:jc w:val="both"/>
        <w:rPr>
          <w:sz w:val="26"/>
          <w:szCs w:val="26"/>
        </w:rPr>
      </w:pPr>
      <w:r w:rsidRPr="00D56A1E">
        <w:rPr>
          <w:sz w:val="26"/>
          <w:szCs w:val="26"/>
        </w:rPr>
        <w:t xml:space="preserve">Этап </w:t>
      </w:r>
      <w:r w:rsidRPr="00D56A1E">
        <w:rPr>
          <w:sz w:val="26"/>
          <w:szCs w:val="26"/>
          <w:lang w:val="be-BY"/>
        </w:rPr>
        <w:t>применения</w:t>
      </w:r>
      <w:r w:rsidRPr="00D56A1E">
        <w:rPr>
          <w:sz w:val="26"/>
          <w:szCs w:val="26"/>
        </w:rPr>
        <w:t xml:space="preserve"> знаний и умений предполагает отработку и закрепление умения, составляющего ключевую цель коррекционного занятия путем самостоятельного поиска необходимых знаний, умений и способов действий для эффективного решения поставленной задачи. </w:t>
      </w:r>
    </w:p>
    <w:p w:rsidR="00FD5057" w:rsidRPr="00D56A1E" w:rsidRDefault="00FD5057" w:rsidP="00D56A1E">
      <w:pPr>
        <w:ind w:firstLine="709"/>
        <w:jc w:val="both"/>
        <w:rPr>
          <w:sz w:val="26"/>
          <w:szCs w:val="26"/>
        </w:rPr>
      </w:pPr>
      <w:r w:rsidRPr="00D56A1E">
        <w:rPr>
          <w:sz w:val="26"/>
          <w:szCs w:val="26"/>
        </w:rPr>
        <w:t>Этап контроля и оценки знаний и умений имеет двойное назначение. С одной стороны, обеспечивает учителю-дефектологу возможность определить степень сформированности умения, причины затруднений, препятствующих его качественному освоению, наметить варианты изменения методики его формирования на последующих занятиях, возможности его генерализации. С другой стороны, предполагает осуществление оценки успешности деятельности ребенка.</w:t>
      </w:r>
    </w:p>
    <w:p w:rsidR="00FD5057" w:rsidRPr="00D56A1E" w:rsidRDefault="00FD5057" w:rsidP="00D56A1E">
      <w:pPr>
        <w:pStyle w:val="NormalWeb"/>
        <w:spacing w:before="0" w:beforeAutospacing="0" w:after="0" w:afterAutospacing="0"/>
        <w:ind w:firstLine="709"/>
        <w:jc w:val="both"/>
        <w:textAlignment w:val="top"/>
        <w:rPr>
          <w:sz w:val="26"/>
          <w:szCs w:val="26"/>
        </w:rPr>
      </w:pPr>
      <w:r w:rsidRPr="00D56A1E">
        <w:rPr>
          <w:sz w:val="26"/>
          <w:szCs w:val="26"/>
        </w:rPr>
        <w:t>При разработке содержания коррекционных занятий с детьми с аутистическими нарушениями дошкольного возраста должны учитываться ключевые положения социальной модели реабилитации – профилактика и преодоление ограничений жизнедеятельности. При разработке содержания коррекционных занятий необходим его отбор и систематизация в соответствии с уровнями функционирования детей с аутистическими нарушениями дошкольного возраста, то есть показателями, характеризующими их в сферах коммуникации, взаимодействия, конструирования и реализации социального поведения. Уровень речевого и когнитивного развития, имитационных и моторных навыков, особенностей восприятия определяет выбор коммуникативной системы, используемой в процессе работы с ребенком. Интеллектуальное развитие является потенциалом, предпосылкой для формирования навыка, однако без специально организованного взаимодействия с ребенком и целенаправленной коррекционно-развивающей работы потенциал остается лишь возможностью. Повышение уровня функционирования достигается путем формирования конкретных навыков, например, социального поведения. Таким образом, желательное социальное поведение можно рассматривать как более высокий уровень функционирования ребенка с аутистическими нарушениями.</w:t>
      </w:r>
    </w:p>
    <w:p w:rsidR="00FD5057" w:rsidRPr="00D56A1E" w:rsidRDefault="00FD5057" w:rsidP="00D56A1E">
      <w:pPr>
        <w:ind w:firstLine="709"/>
        <w:jc w:val="both"/>
        <w:rPr>
          <w:sz w:val="26"/>
          <w:szCs w:val="26"/>
        </w:rPr>
      </w:pPr>
      <w:r w:rsidRPr="00D56A1E">
        <w:rPr>
          <w:sz w:val="26"/>
          <w:szCs w:val="26"/>
          <w:lang w:val="be-BY"/>
        </w:rPr>
        <w:t xml:space="preserve">Разработку содержания коррекционных занятий следует </w:t>
      </w:r>
      <w:r w:rsidRPr="00D56A1E">
        <w:rPr>
          <w:sz w:val="26"/>
          <w:szCs w:val="26"/>
        </w:rPr>
        <w:t>начинать с определения навыков, которые планируется формировать, или тех способов поведения, которые необходимо развивать и/или корректировать. Выбор навыков осуществляется на основании данных, полученных в ходе диагностики: возрастная норма (наличие навыка у сверстников), запрос родителей (законных представителей), социальная значимость навыка, интересы и предпочтения ребенка. Конструирование содержания учебного материала коррекционных занятий целесообразно осуществлять с учетом возрастных и функциональных показателей развития воспитанников, особых образовательных потребностей детей с аутистическими нарушениями.</w:t>
      </w:r>
    </w:p>
    <w:p w:rsidR="00FD5057" w:rsidRPr="00D56A1E" w:rsidRDefault="00FD5057" w:rsidP="00D56A1E">
      <w:pPr>
        <w:tabs>
          <w:tab w:val="left" w:pos="1423"/>
        </w:tabs>
        <w:ind w:firstLine="709"/>
        <w:jc w:val="both"/>
        <w:rPr>
          <w:sz w:val="26"/>
          <w:szCs w:val="26"/>
        </w:rPr>
      </w:pPr>
      <w:r w:rsidRPr="00D56A1E">
        <w:rPr>
          <w:sz w:val="26"/>
          <w:szCs w:val="26"/>
        </w:rPr>
        <w:t>В качестве актуальных направлений реализации содержания коррекционных занятий могут быть выделены следующие: социальная осведомленность; социальное контактирование; социальное научение. Коррекционные занятия по формированию навыков социального поведения у детей дошкольного возраста с аутистическими нарушениями нацелены на решение ряда задач:формирование представлений о себе, близком и далеком социальном окружении, образа определенной поведенческой реакции в простых социальных ситуациях, уменийустанавливать контакты с людьми, реализовывать социальные роли, стимулирование социальной активности, социального интереса.</w:t>
      </w:r>
    </w:p>
    <w:p w:rsidR="00FD5057" w:rsidRPr="00D56A1E" w:rsidRDefault="00FD5057" w:rsidP="00D56A1E">
      <w:pPr>
        <w:ind w:firstLine="709"/>
        <w:jc w:val="both"/>
        <w:rPr>
          <w:sz w:val="26"/>
          <w:szCs w:val="26"/>
        </w:rPr>
      </w:pPr>
      <w:r w:rsidRPr="00D56A1E">
        <w:rPr>
          <w:sz w:val="26"/>
          <w:szCs w:val="26"/>
        </w:rPr>
        <w:t>К основным стратегиям проведения коррекционных занятий с детьми с аутистическими нарушениями, которым следует руководствоваться учителю-дефектологу, относятся: создание многочисленных ситуаций для обучения; применение визуальной помощи в виде картинок, жестов, карточек и др.; оказание физической помощи; предъявление модели поведения или демонстрация желаемого поведения; вербализация; использование прямых и косвенных указаний.</w:t>
      </w:r>
    </w:p>
    <w:p w:rsidR="00FD5057" w:rsidRPr="00D56A1E" w:rsidRDefault="00FD5057" w:rsidP="00D56A1E">
      <w:pPr>
        <w:tabs>
          <w:tab w:val="left" w:pos="1423"/>
        </w:tabs>
        <w:ind w:firstLine="709"/>
        <w:jc w:val="both"/>
        <w:rPr>
          <w:sz w:val="26"/>
          <w:szCs w:val="26"/>
        </w:rPr>
      </w:pPr>
      <w:r w:rsidRPr="00D56A1E">
        <w:rPr>
          <w:sz w:val="26"/>
          <w:szCs w:val="26"/>
        </w:rPr>
        <w:t>Проведение коррекционных занятий предполагает насыщение детской деятельности эмоционально значимыми элементами, организацию естественного обучения (в менее структурированных условиях) и социального подкрепления. Активизация восприятия, переработки и самостоятельного воспроизводства информации и действий в разных социальных ситуациях может быть обеспечена за счет строгой алгоритмизации деятельности детей. Алгоритмы дают возможность детям с аутистическими нарушениями адекватно расчленять действия на этапы, наполнять их содержанием и устанавливать порядок реализации. Обучение через отдельные пробы подразумевает разделение навыка на менее сложные элементы, каждый из которых осваивается отдельно. Ребенку это обеспечивает определенную степень комфорта, так как он действует в соответствии с ограниченной инструкцией (алгоритмом), получает подсказки, подкрепления, наблюдает нейтральные реакции педагогического работника на свои ошибки. Естественное появление или предъявление желаемого стимула (подкрепителя), в том числе со стороны сверстников, или устранение (уменьшение) неприятного стимула непосредственно после реакции, позволяет прекратить нежелательное или вызвать желательное поведение и будет стимулировать генерализацию навыков и интеграцию ребенка в коллектив сверстников. Генерализация навыков обеспечивает перенос навыков, приобретенных на занятиях, в разные социальные ситуации в естественной среде.</w:t>
      </w:r>
    </w:p>
    <w:p w:rsidR="00FD5057" w:rsidRPr="00D56A1E" w:rsidRDefault="00FD5057" w:rsidP="00D56A1E">
      <w:pPr>
        <w:tabs>
          <w:tab w:val="left" w:pos="1423"/>
        </w:tabs>
        <w:ind w:firstLine="709"/>
        <w:jc w:val="both"/>
        <w:rPr>
          <w:sz w:val="26"/>
          <w:szCs w:val="26"/>
        </w:rPr>
      </w:pPr>
      <w:r w:rsidRPr="00D56A1E">
        <w:rPr>
          <w:sz w:val="26"/>
          <w:szCs w:val="26"/>
        </w:rPr>
        <w:t>Эффективность коррекционных занятий по формированию у детей дошкольного возраста с аутистическими нарушениями навыков социального поведения может быть обеспечена при условии использования как традиционных методов обучения (словесных, наглядных и практических), так и специфических (сенсорной интеграции, социальных историй, видеомоделинга, структурирования и визуализации, обучающего взаимодействия, различения).</w:t>
      </w:r>
    </w:p>
    <w:p w:rsidR="00FD5057" w:rsidRPr="00D56A1E" w:rsidRDefault="00FD5057" w:rsidP="00D56A1E">
      <w:pPr>
        <w:tabs>
          <w:tab w:val="left" w:pos="1423"/>
        </w:tabs>
        <w:ind w:firstLine="709"/>
        <w:jc w:val="both"/>
        <w:rPr>
          <w:sz w:val="26"/>
          <w:szCs w:val="26"/>
        </w:rPr>
      </w:pPr>
      <w:r w:rsidRPr="00D56A1E">
        <w:rPr>
          <w:sz w:val="26"/>
          <w:szCs w:val="26"/>
        </w:rPr>
        <w:t xml:space="preserve">Выбор формы проведения коррекционного занятия продиктован содержанием работы и конечным результатом, на который ориентирована деятельность педагогического работника. Так, формирование социальной осведомленности целесообразно реализовывать через систему индивидуальных занятий с учетом особенностей развития, возможностей и потребностей детей. Формирование навыков социального контактирования может осуществляться как на индивидуальных (действие с предметом в присутствии взрослого, вступление в контакт с взрослым посредством предмета, вступление в контакт в соответствии с простой инструкцией и др.), так и на подгрупповых занятиях (инициирование контакта со сверстниками разными способами, вступление в контакт в процессе игры и др.).Социальное научение также оптимально осуществлять как на индивидуальных (действие с предметом бытового назначения в соответствии с его функциональным назначением и др.), так и на подгрупповых занятиях (наблюдение за действиями сверстников; копирование простых жестов, действий; нахождение в непосредственной близости с другими детьми; ответ на приглашение к взаимодействию; осуществление сенсорных защит и др.). </w:t>
      </w:r>
    </w:p>
    <w:p w:rsidR="00FD5057" w:rsidRPr="00D56A1E" w:rsidRDefault="00FD5057" w:rsidP="00D56A1E">
      <w:pPr>
        <w:ind w:firstLine="709"/>
        <w:jc w:val="both"/>
        <w:rPr>
          <w:sz w:val="26"/>
          <w:szCs w:val="26"/>
        </w:rPr>
      </w:pPr>
      <w:r w:rsidRPr="00D56A1E">
        <w:rPr>
          <w:sz w:val="26"/>
          <w:szCs w:val="26"/>
        </w:rPr>
        <w:t xml:space="preserve">Для детей с аутистическими нарушениями при необходимости организуется персональное сопровождение (в групповой или индивидуальной форме). Целесообразность персонального сопровождения определяет ЦКРОиР в процессе обследования. Персональное сопровождение в образовательном процессе воспитанников с аутистическими нарушениями осуществляет воспитатель дошкольного образования. </w:t>
      </w:r>
    </w:p>
    <w:p w:rsidR="00FD5057" w:rsidRPr="00D56A1E" w:rsidRDefault="00FD5057" w:rsidP="00D56A1E">
      <w:pPr>
        <w:ind w:firstLine="709"/>
        <w:jc w:val="both"/>
        <w:rPr>
          <w:sz w:val="26"/>
          <w:szCs w:val="26"/>
        </w:rPr>
      </w:pPr>
      <w:r w:rsidRPr="00D56A1E">
        <w:rPr>
          <w:sz w:val="26"/>
          <w:szCs w:val="26"/>
        </w:rPr>
        <w:t>Деятельность воспитателя дошкольного образования в рамках персонального сопровождения направлена на реализацию следующих задач:</w:t>
      </w:r>
    </w:p>
    <w:p w:rsidR="00FD5057" w:rsidRPr="00D56A1E" w:rsidRDefault="00FD5057" w:rsidP="00D56A1E">
      <w:pPr>
        <w:ind w:firstLine="709"/>
        <w:jc w:val="both"/>
        <w:rPr>
          <w:sz w:val="26"/>
          <w:szCs w:val="26"/>
        </w:rPr>
      </w:pPr>
      <w:r w:rsidRPr="00D56A1E">
        <w:rPr>
          <w:sz w:val="26"/>
          <w:szCs w:val="26"/>
        </w:rPr>
        <w:t>адаптацию ребенка с аутистическими нарушениями к условиям учреждения образования;</w:t>
      </w:r>
    </w:p>
    <w:p w:rsidR="00FD5057" w:rsidRPr="00D56A1E" w:rsidRDefault="00FD5057" w:rsidP="00D56A1E">
      <w:pPr>
        <w:ind w:firstLine="709"/>
        <w:jc w:val="both"/>
        <w:rPr>
          <w:sz w:val="26"/>
          <w:szCs w:val="26"/>
        </w:rPr>
      </w:pPr>
      <w:r w:rsidRPr="00D56A1E">
        <w:rPr>
          <w:sz w:val="26"/>
          <w:szCs w:val="26"/>
        </w:rPr>
        <w:t xml:space="preserve">создание условий для обучения и воспитания ребенка с учетом его возможностей и особых образовательных потребностей; </w:t>
      </w:r>
    </w:p>
    <w:p w:rsidR="00FD5057" w:rsidRPr="00D56A1E" w:rsidRDefault="00FD5057" w:rsidP="00D56A1E">
      <w:pPr>
        <w:ind w:firstLine="709"/>
        <w:jc w:val="both"/>
        <w:rPr>
          <w:sz w:val="26"/>
          <w:szCs w:val="26"/>
        </w:rPr>
      </w:pPr>
      <w:r w:rsidRPr="00D56A1E">
        <w:rPr>
          <w:sz w:val="26"/>
          <w:szCs w:val="26"/>
        </w:rPr>
        <w:t xml:space="preserve">создание условий для социализации ребенка, включение во взаимодействие с педагогическими работниками, детьми; </w:t>
      </w:r>
    </w:p>
    <w:p w:rsidR="00FD5057" w:rsidRPr="00D56A1E" w:rsidRDefault="00FD5057" w:rsidP="00D56A1E">
      <w:pPr>
        <w:ind w:firstLine="709"/>
        <w:jc w:val="both"/>
        <w:rPr>
          <w:sz w:val="26"/>
          <w:szCs w:val="26"/>
        </w:rPr>
      </w:pPr>
      <w:r w:rsidRPr="00D56A1E">
        <w:rPr>
          <w:sz w:val="26"/>
          <w:szCs w:val="26"/>
        </w:rPr>
        <w:t>создание условий для раскрытия потенциальных возможностей ребенка.</w:t>
      </w:r>
    </w:p>
    <w:p w:rsidR="00FD5057" w:rsidRPr="00D56A1E" w:rsidRDefault="00FD5057" w:rsidP="00D56A1E">
      <w:pPr>
        <w:ind w:firstLine="709"/>
        <w:jc w:val="both"/>
        <w:rPr>
          <w:sz w:val="26"/>
          <w:szCs w:val="26"/>
        </w:rPr>
      </w:pPr>
      <w:r w:rsidRPr="00D56A1E">
        <w:rPr>
          <w:sz w:val="26"/>
          <w:szCs w:val="26"/>
        </w:rPr>
        <w:t>В соответствии с должностными обязанностями, установленными Единым квалификационным справочником должностей служащих «Должности служащих, занятых в образовании», утвержденным постановлением Министерства труда Республики Беларусь от 28 апреля 2001 г. № 53, воспитатель дошкольного образования при организации персонального сопровождения детей с аутистическими нарушениями осуществляет коррекцию поведенческих нарушений воспитанника, развитие его коммуникативных навыков, организацию взаимодействия с детьми, с педагогическими работниками, адаптацию среды и учебного материала, организацию деятельности воспитанника, помощь в выполнении санитарно-бытовых умений, адаптацию в пространстве учреждения образования, включение в детский коллектив, формирование толерантного отношения к детям данной категории в учреждении образования.</w:t>
      </w:r>
    </w:p>
    <w:p w:rsidR="00FD5057" w:rsidRPr="00D56A1E" w:rsidRDefault="00FD5057" w:rsidP="00D56A1E">
      <w:pPr>
        <w:ind w:firstLine="709"/>
        <w:jc w:val="both"/>
        <w:rPr>
          <w:sz w:val="26"/>
          <w:szCs w:val="26"/>
        </w:rPr>
      </w:pPr>
      <w:r w:rsidRPr="00D56A1E">
        <w:rPr>
          <w:sz w:val="26"/>
          <w:szCs w:val="26"/>
        </w:rPr>
        <w:t>Обращаем внимание, что в соответствии с квалификационными требованиями к должности воспитатели дошкольного образования, осуществляющие персональное сопровождение, обязаны пройти повышение квалификации по вопросам оказания коррекционной помощи детям с аутистическими нарушениями.</w:t>
      </w:r>
    </w:p>
    <w:p w:rsidR="00FD5057" w:rsidRPr="00D56A1E" w:rsidRDefault="00FD5057" w:rsidP="00D56A1E">
      <w:pPr>
        <w:ind w:firstLine="709"/>
        <w:jc w:val="both"/>
        <w:rPr>
          <w:sz w:val="26"/>
          <w:szCs w:val="26"/>
        </w:rPr>
      </w:pPr>
      <w:r w:rsidRPr="00D56A1E">
        <w:rPr>
          <w:sz w:val="26"/>
          <w:szCs w:val="26"/>
        </w:rPr>
        <w:t xml:space="preserve">Содержание работы воспитателя дошкольного образования, осуществляющего персональное сопровождение, отражается в плане работы (на месяц или полугодие) и зависит от возраста ребенка с аутистическими нарушениями, его функциональных возможностей, рекомендованной образовательной программы. План работы может включать основные направления деятельности по сопровождению, реализуемые задачи, используемые приемы работы, дату проведения. </w:t>
      </w:r>
    </w:p>
    <w:p w:rsidR="00FD5057" w:rsidRPr="00D56A1E" w:rsidRDefault="00FD5057" w:rsidP="00D56A1E">
      <w:pPr>
        <w:ind w:firstLine="709"/>
        <w:jc w:val="both"/>
        <w:rPr>
          <w:sz w:val="26"/>
          <w:szCs w:val="26"/>
        </w:rPr>
      </w:pPr>
      <w:r w:rsidRPr="00D56A1E">
        <w:rPr>
          <w:sz w:val="26"/>
          <w:szCs w:val="26"/>
        </w:rPr>
        <w:t xml:space="preserve">Целесообразно план работы дополнить разделом «Примечание» для фиксации основных достижений ребенка, возникающих в процессе обучения и воспитания трудностей и их причин, времени его продуктивной деятельности, степени его включения во взаимодействие со сверстниками и т.д. Полученные сведения позволят определить причины поведенческих нарушений, подобрать эффективные приемы работы с ребенком, определить уровень оптимальной сенсорной нагрузки. </w:t>
      </w:r>
    </w:p>
    <w:p w:rsidR="00FD5057" w:rsidRPr="00D56A1E" w:rsidRDefault="00FD5057" w:rsidP="00D56A1E">
      <w:pPr>
        <w:ind w:firstLine="709"/>
        <w:jc w:val="both"/>
        <w:rPr>
          <w:sz w:val="26"/>
          <w:szCs w:val="26"/>
        </w:rPr>
      </w:pPr>
      <w:r w:rsidRPr="00D56A1E">
        <w:rPr>
          <w:sz w:val="26"/>
          <w:szCs w:val="26"/>
        </w:rPr>
        <w:t>План работы обсуждается с родителями (законными представителями) ребенка, учителем-дефектологом, воспитателем дошкольного образования группы. При необходимости в него вносятся коррективы.</w:t>
      </w:r>
    </w:p>
    <w:p w:rsidR="00FD5057" w:rsidRPr="00D56A1E" w:rsidRDefault="00FD5057" w:rsidP="00D56A1E">
      <w:pPr>
        <w:ind w:firstLine="709"/>
        <w:jc w:val="both"/>
        <w:rPr>
          <w:b/>
          <w:bCs/>
          <w:sz w:val="26"/>
          <w:szCs w:val="26"/>
        </w:rPr>
      </w:pPr>
    </w:p>
    <w:p w:rsidR="00FD5057" w:rsidRPr="00D56A1E" w:rsidRDefault="00FD5057" w:rsidP="00D56A1E">
      <w:pPr>
        <w:ind w:firstLine="708"/>
        <w:jc w:val="both"/>
        <w:rPr>
          <w:b/>
          <w:bCs/>
          <w:i/>
          <w:iCs/>
          <w:sz w:val="26"/>
          <w:szCs w:val="26"/>
        </w:rPr>
      </w:pPr>
      <w:r w:rsidRPr="00D56A1E">
        <w:rPr>
          <w:b/>
          <w:bCs/>
          <w:i/>
          <w:iCs/>
          <w:sz w:val="26"/>
          <w:szCs w:val="26"/>
        </w:rPr>
        <w:t xml:space="preserve">Особенности организации образовательного процесса с детьми с нарушениями зрения </w:t>
      </w:r>
    </w:p>
    <w:p w:rsidR="00FD5057" w:rsidRPr="00D56A1E" w:rsidRDefault="00FD5057" w:rsidP="00D56A1E">
      <w:pPr>
        <w:ind w:firstLine="709"/>
        <w:jc w:val="both"/>
        <w:rPr>
          <w:sz w:val="26"/>
          <w:szCs w:val="26"/>
        </w:rPr>
      </w:pPr>
      <w:r w:rsidRPr="00D56A1E">
        <w:rPr>
          <w:sz w:val="26"/>
          <w:szCs w:val="26"/>
        </w:rPr>
        <w:t>В работе с детьми с нарушениями зрениярекомендуется обращать внимание на формирование их самостоятельности в различных сферах жизнедеятельности, способности проявлять волевое усилие, развитие социальной активности, интереса к повседневной событийности, жизни взрослых и сверстников, умения соблюдать правила культуры общения и поведения, способности сопереживать, заботиться о старших и младших, помогать, осознавать и проявлять свои индивидуальные возможности, творческие задатки, что в дальнейшем обеспечит их успешную социализацию.</w:t>
      </w:r>
    </w:p>
    <w:p w:rsidR="00FD5057" w:rsidRPr="00D56A1E" w:rsidRDefault="00FD5057" w:rsidP="00D56A1E">
      <w:pPr>
        <w:ind w:firstLine="709"/>
        <w:jc w:val="both"/>
        <w:rPr>
          <w:sz w:val="26"/>
          <w:szCs w:val="26"/>
        </w:rPr>
      </w:pPr>
      <w:r w:rsidRPr="00D56A1E">
        <w:rPr>
          <w:sz w:val="26"/>
          <w:szCs w:val="26"/>
        </w:rPr>
        <w:t>При нарушениях зрения проявляются специфические особенности в речевом развитии детей. Данные исследований показывают, что более трети детей с нарушениями зрения дошкольного возраста имеют все типы нарушений произношения, фонетико-фонематическое недоразвитие речи, общее недоразвитие речи. Речь для ребёнка дошкольного возраста с нарушениями зрения, являясь средством общения и познания окружающего мира, постепенно становится основным источником компенсации при нарушениях зрения. Условия двуязычия могут существенно осложнить этот процесс. В группе второго раннего возраста (от 1 года до 2 лет), первой младшей (от 2 до 3 лет), в первом полугодии во второй младшей группе (от 3 до 4 лет) учреждений образования с русским (белорусским) языком обучения и воспитания рекомендуется реализовывать содержание образовательной области«Развіцц</w:t>
      </w:r>
      <w:r w:rsidRPr="00D56A1E">
        <w:rPr>
          <w:sz w:val="26"/>
          <w:szCs w:val="26"/>
          <w:lang w:val="be-BY"/>
        </w:rPr>
        <w:t>ё</w:t>
      </w:r>
      <w:r w:rsidRPr="00D56A1E">
        <w:rPr>
          <w:sz w:val="26"/>
          <w:szCs w:val="26"/>
        </w:rPr>
        <w:t xml:space="preserve">маўлення» («Развитие речи») в нерегламентированной деятельности через организацию речевого общения: слушание фольклорных и художественных произведений на белорусском (русском) языке, использование основных форм речевого этикета в ситуациях общения, усвоение названий предметов близкого бытового окружения и т.п. </w:t>
      </w:r>
    </w:p>
    <w:p w:rsidR="00FD5057" w:rsidRPr="00D56A1E" w:rsidRDefault="00FD5057" w:rsidP="00D56A1E">
      <w:pPr>
        <w:ind w:firstLine="709"/>
        <w:jc w:val="both"/>
        <w:rPr>
          <w:sz w:val="26"/>
          <w:szCs w:val="26"/>
        </w:rPr>
      </w:pPr>
      <w:r w:rsidRPr="00D56A1E">
        <w:rPr>
          <w:sz w:val="26"/>
          <w:szCs w:val="26"/>
        </w:rPr>
        <w:t>В средней (от 4 до 5 лет) и старшей (от 5 до 6 и от 6 до 7 лет) группах при реализации содержания указанных образовательных областей рекомендуется использовать адаптированное содержание учебной программы дошкольного образования.Обращаем внимание, что раздел «Речевое общение» обновлённого содержания учебной программы соответствует содержанию, которое представлено в образовательной области «Ребёнок и общество» адаптированного содержания учебной программы дошкольного образования для детей с нарушениями зрения (разделы «Взаимодействие со сверстниками и взрослыми», «Игровая деятельность»).</w:t>
      </w:r>
    </w:p>
    <w:p w:rsidR="00FD5057" w:rsidRPr="00D56A1E" w:rsidRDefault="00FD5057" w:rsidP="00D56A1E">
      <w:pPr>
        <w:ind w:firstLine="709"/>
        <w:jc w:val="both"/>
        <w:rPr>
          <w:sz w:val="26"/>
          <w:szCs w:val="26"/>
        </w:rPr>
      </w:pPr>
      <w:r w:rsidRPr="00D56A1E">
        <w:rPr>
          <w:sz w:val="26"/>
          <w:szCs w:val="26"/>
        </w:rPr>
        <w:t>При реализации содержания образовательной области «Изобразительное искусство» рекомендуется в группе второго раннего возраста (от 1 до 2 лет), первой младшей (от 2 до 3 лет) и в первом полугодии во второй младшей группе (от 3 до 4 лет) занятия аппликацией планировать не чаще 1 раза в месяц.</w:t>
      </w:r>
    </w:p>
    <w:p w:rsidR="00FD5057" w:rsidRPr="00D56A1E" w:rsidRDefault="00FD5057" w:rsidP="00D56A1E">
      <w:pPr>
        <w:ind w:firstLine="709"/>
        <w:jc w:val="both"/>
        <w:rPr>
          <w:sz w:val="26"/>
          <w:szCs w:val="26"/>
        </w:rPr>
      </w:pPr>
      <w:r w:rsidRPr="00D56A1E">
        <w:rPr>
          <w:sz w:val="26"/>
          <w:szCs w:val="26"/>
        </w:rPr>
        <w:t xml:space="preserve">Занятия по образовательной области «Изобразительное искусство» могут проводиться совместно воспитателем дошкольного образования и учителем-дефектологом (тифлопедагогом). При этом тифлопедагог осуществляет формирование способов обследования объектов, умений выполнять практические действия с помощью инструментов и специальных приспособлений (шаблонов, трафаретов и др.) на начальном этапе овладения изобразительными навыками. </w:t>
      </w:r>
    </w:p>
    <w:p w:rsidR="00FD5057" w:rsidRPr="00D56A1E" w:rsidRDefault="00FD5057" w:rsidP="00D56A1E">
      <w:pPr>
        <w:ind w:firstLine="709"/>
        <w:jc w:val="both"/>
        <w:rPr>
          <w:sz w:val="26"/>
          <w:szCs w:val="26"/>
        </w:rPr>
      </w:pPr>
      <w:r w:rsidRPr="00D56A1E">
        <w:rPr>
          <w:sz w:val="26"/>
          <w:szCs w:val="26"/>
        </w:rPr>
        <w:t>При реализации содержания образовательной области «Художественная литература» рекомендуются в группе второго раннего возраста (от 1 года до 2 лет), первой младшей (от 2 до 3 лет), второй младшей группе (от 3 до 4 лет) в учреждениях образования с русским языком обучения и воспитания произведения художественной литературы и фольклора на русском языке, в учреждениях образования с белорусским языком обучения и воспитания – произведения художественной литературы и фольклора на белорусском языке. Начиная со средней группы (от 4 до 5 лет), в специально организованной деятельности используются произведения художественной литературы и фольклора на русском и белорусском языках, согласно обновлённому содержанию учебной программы.</w:t>
      </w:r>
    </w:p>
    <w:p w:rsidR="00FD5057" w:rsidRPr="00D56A1E" w:rsidRDefault="00FD5057" w:rsidP="00D56A1E">
      <w:pPr>
        <w:ind w:firstLine="709"/>
        <w:jc w:val="both"/>
        <w:rPr>
          <w:sz w:val="26"/>
          <w:szCs w:val="26"/>
        </w:rPr>
      </w:pPr>
      <w:r w:rsidRPr="00D56A1E">
        <w:rPr>
          <w:sz w:val="26"/>
          <w:szCs w:val="26"/>
        </w:rPr>
        <w:t xml:space="preserve">В средней (от 4 до 5 лет) и старшей (от 5 до 7 лет) группах обеспечивается реализация содержания раздела «Техническое конструирование» учебной программы. При этом используются приёмы, облегчающие видимость объектов. Конструктивную деятельность детей с нарушениями зрения необходимо организовывать с использованием компенсаторных умений (обследовать на полисенсорной основе, сравнивать, выбирать по образцу, вычленять части из целого, устанавливать пространственные отношения между частями относительно друг друга и др.). </w:t>
      </w:r>
    </w:p>
    <w:p w:rsidR="00FD5057" w:rsidRPr="00D56A1E" w:rsidRDefault="00FD5057" w:rsidP="00D56A1E">
      <w:pPr>
        <w:ind w:firstLine="709"/>
        <w:jc w:val="both"/>
        <w:rPr>
          <w:sz w:val="26"/>
          <w:szCs w:val="26"/>
        </w:rPr>
      </w:pPr>
      <w:r w:rsidRPr="00D56A1E">
        <w:rPr>
          <w:sz w:val="26"/>
          <w:szCs w:val="26"/>
        </w:rPr>
        <w:t xml:space="preserve">При реализации содержания разделов «Детское ручное ткачество», «Декоративно-прикладное искусство» для детей с нарушениями зрения следует соблюдать режим зрительной нагрузки, использовать приёмы, облегчающие видимость объектов. </w:t>
      </w:r>
    </w:p>
    <w:p w:rsidR="00FD5057" w:rsidRPr="00D56A1E" w:rsidRDefault="00FD5057" w:rsidP="00D56A1E">
      <w:pPr>
        <w:ind w:firstLine="709"/>
        <w:jc w:val="both"/>
        <w:rPr>
          <w:sz w:val="26"/>
          <w:szCs w:val="26"/>
        </w:rPr>
      </w:pPr>
    </w:p>
    <w:p w:rsidR="00FD5057" w:rsidRPr="00D56A1E" w:rsidRDefault="00FD5057" w:rsidP="00D56A1E">
      <w:pPr>
        <w:jc w:val="both"/>
        <w:rPr>
          <w:b/>
          <w:bCs/>
          <w:sz w:val="26"/>
          <w:szCs w:val="26"/>
        </w:rPr>
      </w:pPr>
      <w:r w:rsidRPr="00D56A1E">
        <w:rPr>
          <w:b/>
          <w:bCs/>
          <w:sz w:val="26"/>
          <w:szCs w:val="26"/>
        </w:rPr>
        <w:t>Особенности организации образовательного процесса в учреждениях общего среднего и специального образования,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w:t>
      </w:r>
    </w:p>
    <w:p w:rsidR="00FD5057" w:rsidRPr="00D56A1E" w:rsidRDefault="00FD5057" w:rsidP="00D56A1E">
      <w:pPr>
        <w:suppressAutoHyphens/>
        <w:autoSpaceDE w:val="0"/>
        <w:autoSpaceDN w:val="0"/>
        <w:adjustRightInd w:val="0"/>
        <w:ind w:firstLine="709"/>
        <w:jc w:val="both"/>
        <w:textAlignment w:val="center"/>
        <w:rPr>
          <w:spacing w:val="-2"/>
          <w:sz w:val="26"/>
          <w:szCs w:val="26"/>
        </w:rPr>
      </w:pPr>
      <w:r w:rsidRPr="00D56A1E">
        <w:rPr>
          <w:spacing w:val="-2"/>
          <w:sz w:val="26"/>
          <w:szCs w:val="26"/>
        </w:rPr>
        <w:t>Учреждения общего среднего образования (</w:t>
      </w:r>
      <w:r w:rsidRPr="00D56A1E">
        <w:rPr>
          <w:sz w:val="26"/>
          <w:szCs w:val="26"/>
        </w:rPr>
        <w:t>школа-интернат для детей-сирот и детей, оставшихся без попечения родителей, учебно-педагогический комплекс (ясли-сад-начальная школа, ясли-сад-базовая школа, ясли-сад-средняя школа, детский сад-начальная школа, детский сад-базовая школа, детский сад-средняя школа)), учреждения специального образования (вспомогательная школа-интернат, специальная общеобразовательная школа-интернат)</w:t>
      </w:r>
      <w:r w:rsidRPr="00D56A1E">
        <w:rPr>
          <w:spacing w:val="-2"/>
          <w:sz w:val="26"/>
          <w:szCs w:val="26"/>
        </w:rPr>
        <w:t>при реализации образовательной программы дошкольного образования, образовательных программ специального образования на уровне дошкольного образования</w:t>
      </w:r>
      <w:r w:rsidRPr="00D56A1E">
        <w:rPr>
          <w:sz w:val="26"/>
          <w:szCs w:val="26"/>
        </w:rPr>
        <w:t xml:space="preserve">должны </w:t>
      </w:r>
      <w:r w:rsidRPr="00D56A1E">
        <w:rPr>
          <w:spacing w:val="-2"/>
          <w:sz w:val="26"/>
          <w:szCs w:val="26"/>
        </w:rPr>
        <w:t xml:space="preserve">руководствуется законодательством в сфере дошкольного и специальногообразования. </w:t>
      </w:r>
    </w:p>
    <w:p w:rsidR="00FD5057" w:rsidRPr="00D56A1E" w:rsidRDefault="00FD5057" w:rsidP="00D56A1E">
      <w:pPr>
        <w:ind w:firstLine="709"/>
        <w:jc w:val="both"/>
        <w:rPr>
          <w:sz w:val="26"/>
          <w:szCs w:val="26"/>
        </w:rPr>
      </w:pPr>
      <w:r w:rsidRPr="00D56A1E">
        <w:rPr>
          <w:sz w:val="26"/>
          <w:szCs w:val="26"/>
        </w:rPr>
        <w:t>Образовательный процесс в указанных видах учрежденийобразования осуществляется круглогодично и организуется в режиме пятидневной учебной недели, воспитанники могут объединяться в группы одного возраста или разного возраста.</w:t>
      </w:r>
    </w:p>
    <w:p w:rsidR="00FD5057" w:rsidRPr="00D56A1E" w:rsidRDefault="00FD5057" w:rsidP="00D56A1E">
      <w:pPr>
        <w:suppressAutoHyphens/>
        <w:autoSpaceDE w:val="0"/>
        <w:autoSpaceDN w:val="0"/>
        <w:adjustRightInd w:val="0"/>
        <w:ind w:firstLine="709"/>
        <w:jc w:val="both"/>
        <w:textAlignment w:val="center"/>
        <w:rPr>
          <w:sz w:val="26"/>
          <w:szCs w:val="26"/>
        </w:rPr>
      </w:pPr>
      <w:r w:rsidRPr="00D56A1E">
        <w:rPr>
          <w:sz w:val="26"/>
          <w:szCs w:val="26"/>
        </w:rPr>
        <w:t>При составлении учебных плановуказанных видов учреждений образованиядеятельность учреждения образования с детьми дошкольного возрастапредставляется в виде отдельного раздела с учетомтипового учебного плана, учебных планов специального образования, особенностей контингента воспитанников и ресурсного (кадрового и материально-технического) обеспечения и утверждается руководителем учреждения образования.</w:t>
      </w:r>
    </w:p>
    <w:p w:rsidR="00FD5057" w:rsidRPr="00D56A1E" w:rsidRDefault="00FD5057" w:rsidP="00D56A1E">
      <w:pPr>
        <w:suppressAutoHyphens/>
        <w:autoSpaceDE w:val="0"/>
        <w:autoSpaceDN w:val="0"/>
        <w:adjustRightInd w:val="0"/>
        <w:ind w:firstLine="709"/>
        <w:jc w:val="both"/>
        <w:textAlignment w:val="center"/>
        <w:rPr>
          <w:sz w:val="26"/>
          <w:szCs w:val="26"/>
        </w:rPr>
      </w:pPr>
      <w:r w:rsidRPr="00D56A1E">
        <w:rPr>
          <w:sz w:val="26"/>
          <w:szCs w:val="26"/>
        </w:rPr>
        <w:t xml:space="preserve">Учебные планы указанных видов учреждений образования разрабатываются на основе типового учебного плана, учебных планов специального образования с учетом особенностей контингента воспитанников и ресурсного (кадрового и материально-технического) обеспечения и утверждается руководителем учреждения образования. </w:t>
      </w:r>
    </w:p>
    <w:p w:rsidR="00FD5057" w:rsidRPr="00D56A1E" w:rsidRDefault="00FD5057" w:rsidP="00D56A1E">
      <w:pPr>
        <w:suppressAutoHyphens/>
        <w:autoSpaceDE w:val="0"/>
        <w:autoSpaceDN w:val="0"/>
        <w:adjustRightInd w:val="0"/>
        <w:ind w:firstLine="709"/>
        <w:jc w:val="both"/>
        <w:textAlignment w:val="center"/>
        <w:rPr>
          <w:sz w:val="26"/>
          <w:szCs w:val="26"/>
          <w:lang w:eastAsia="be-BY"/>
        </w:rPr>
      </w:pPr>
    </w:p>
    <w:p w:rsidR="00FD5057" w:rsidRPr="00D56A1E" w:rsidRDefault="00FD5057" w:rsidP="00D56A1E">
      <w:pPr>
        <w:ind w:firstLine="709"/>
        <w:jc w:val="both"/>
        <w:rPr>
          <w:sz w:val="26"/>
          <w:szCs w:val="26"/>
        </w:rPr>
      </w:pPr>
      <w:r w:rsidRPr="00D56A1E">
        <w:rPr>
          <w:sz w:val="26"/>
          <w:szCs w:val="26"/>
        </w:rPr>
        <w:t>При наличии в учреждении образования разновозрастной группы воспитанников количество учебных часов на изучение образовательных областей рассчитывается для каждого возраста отдельно на основе типового учебного плана дошкольного образования, учебных планов специального образования.</w:t>
      </w:r>
    </w:p>
    <w:p w:rsidR="00FD5057" w:rsidRPr="00D56A1E" w:rsidRDefault="00FD5057" w:rsidP="00D56A1E">
      <w:pPr>
        <w:pStyle w:val="BodyText"/>
        <w:spacing w:line="240" w:lineRule="auto"/>
        <w:ind w:firstLine="709"/>
        <w:rPr>
          <w:rFonts w:ascii="Times New Roman" w:hAnsi="Times New Roman" w:cs="Times New Roman"/>
          <w:b/>
          <w:bCs/>
          <w:color w:val="auto"/>
          <w:spacing w:val="-2"/>
          <w:sz w:val="26"/>
          <w:szCs w:val="26"/>
        </w:rPr>
      </w:pPr>
    </w:p>
    <w:p w:rsidR="00FD5057" w:rsidRPr="00D56A1E" w:rsidRDefault="00FD5057" w:rsidP="00D56A1E">
      <w:pPr>
        <w:pStyle w:val="2"/>
        <w:spacing w:before="0" w:after="0" w:line="240" w:lineRule="auto"/>
        <w:jc w:val="both"/>
        <w:rPr>
          <w:rFonts w:ascii="Times New Roman" w:hAnsi="Times New Roman" w:cs="Times New Roman"/>
          <w:color w:val="auto"/>
          <w:sz w:val="26"/>
          <w:szCs w:val="26"/>
        </w:rPr>
      </w:pPr>
      <w:r w:rsidRPr="00D56A1E">
        <w:rPr>
          <w:rFonts w:ascii="Times New Roman" w:hAnsi="Times New Roman" w:cs="Times New Roman"/>
          <w:color w:val="auto"/>
          <w:sz w:val="26"/>
          <w:szCs w:val="26"/>
        </w:rPr>
        <w:t>Планирование деятельности учреждений образования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В соответствии с поставленными задачами годовой план включает в себя следующие структурные компоненты.</w:t>
      </w:r>
    </w:p>
    <w:p w:rsidR="00FD5057" w:rsidRPr="00D56A1E" w:rsidRDefault="00FD5057" w:rsidP="00D56A1E">
      <w:pPr>
        <w:ind w:firstLine="709"/>
        <w:jc w:val="both"/>
        <w:rPr>
          <w:sz w:val="26"/>
          <w:szCs w:val="26"/>
        </w:rPr>
      </w:pPr>
      <w:r w:rsidRPr="00D56A1E">
        <w:rPr>
          <w:sz w:val="26"/>
          <w:szCs w:val="26"/>
        </w:rPr>
        <w:t>1. </w:t>
      </w:r>
      <w:r w:rsidRPr="00D56A1E">
        <w:rPr>
          <w:b/>
          <w:bCs/>
          <w:i/>
          <w:iCs/>
          <w:sz w:val="26"/>
          <w:szCs w:val="26"/>
        </w:rPr>
        <w:t>Анализ работы за предыдущий год, задачи на предстоящийгод</w:t>
      </w:r>
      <w:r w:rsidRPr="00D56A1E">
        <w:rPr>
          <w:sz w:val="26"/>
          <w:szCs w:val="26"/>
        </w:rPr>
        <w:t>. Эффективность планирования во многом зависит от качественного анализа выполнения плана за предыдущий год, на основе которого определяются задачи на предстоящий год (2–3 задачи).В учреждениях дошкольного образования, имеющих 1–3 возрастные группы,может бытьзапланирована одна задача.</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Основными требованиями к анализу работы учреждения образования могут выступать: четкость построения по блокам (разделам) плана; логическая последовательность изложения материала; аргументированность, сравнение с предыдущим учебным годом; точность оценок, исключающих субъективизм; доказательность выводов; конкретность и педагогическая обоснованность предложений; возможно применение иллюстративных материалов (графики, таблицы, диаграммы и др.).</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2. </w:t>
      </w:r>
      <w:r w:rsidRPr="00D56A1E">
        <w:rPr>
          <w:rFonts w:ascii="Times New Roman" w:hAnsi="Times New Roman" w:cs="Times New Roman"/>
          <w:b/>
          <w:bCs/>
          <w:i/>
          <w:iCs/>
          <w:color w:val="auto"/>
          <w:spacing w:val="-4"/>
          <w:sz w:val="26"/>
          <w:szCs w:val="26"/>
        </w:rPr>
        <w:t>Организационно­педагогические мероприятия</w:t>
      </w:r>
      <w:r w:rsidRPr="00D56A1E">
        <w:rPr>
          <w:rFonts w:ascii="Times New Roman" w:hAnsi="Times New Roman" w:cs="Times New Roman"/>
          <w:color w:val="auto"/>
          <w:spacing w:val="-4"/>
          <w:sz w:val="26"/>
          <w:szCs w:val="26"/>
        </w:rPr>
        <w:t>: организа</w:t>
      </w:r>
      <w:r w:rsidRPr="00D56A1E">
        <w:rPr>
          <w:rFonts w:ascii="Times New Roman" w:hAnsi="Times New Roman" w:cs="Times New Roman"/>
          <w:color w:val="auto"/>
          <w:spacing w:val="-2"/>
          <w:sz w:val="26"/>
          <w:szCs w:val="26"/>
        </w:rPr>
        <w:t>ция образовательных услуг, предоставляемых учреждением образования; формирование и оснащение развивающей предметно-пространственной среды; взаимодействие с заинтересованными органами и организациями; периодичность повышения квалификации педагогических работников, организация деятельности педагогических советов и др.</w:t>
      </w:r>
    </w:p>
    <w:p w:rsidR="00FD5057" w:rsidRPr="00D56A1E" w:rsidRDefault="00FD5057" w:rsidP="00D56A1E">
      <w:pPr>
        <w:pStyle w:val="BodyText"/>
        <w:spacing w:line="240" w:lineRule="auto"/>
        <w:ind w:firstLine="709"/>
        <w:rPr>
          <w:rFonts w:ascii="Times New Roman" w:hAnsi="Times New Roman" w:cs="Times New Roman"/>
          <w:color w:val="auto"/>
          <w:spacing w:val="-6"/>
          <w:sz w:val="26"/>
          <w:szCs w:val="26"/>
        </w:rPr>
      </w:pPr>
      <w:r w:rsidRPr="00D56A1E">
        <w:rPr>
          <w:rFonts w:ascii="Times New Roman" w:hAnsi="Times New Roman" w:cs="Times New Roman"/>
          <w:color w:val="auto"/>
          <w:spacing w:val="-2"/>
          <w:sz w:val="26"/>
          <w:szCs w:val="26"/>
        </w:rPr>
        <w:t>3. </w:t>
      </w:r>
      <w:r w:rsidRPr="00D56A1E">
        <w:rPr>
          <w:rFonts w:ascii="Times New Roman" w:hAnsi="Times New Roman" w:cs="Times New Roman"/>
          <w:b/>
          <w:bCs/>
          <w:i/>
          <w:iCs/>
          <w:color w:val="auto"/>
          <w:spacing w:val="-2"/>
          <w:sz w:val="26"/>
          <w:szCs w:val="26"/>
        </w:rPr>
        <w:t>Работа с педагогическими работниками</w:t>
      </w:r>
      <w:r w:rsidRPr="00D56A1E">
        <w:rPr>
          <w:rFonts w:ascii="Times New Roman" w:hAnsi="Times New Roman" w:cs="Times New Roman"/>
          <w:color w:val="auto"/>
          <w:spacing w:val="-2"/>
          <w:sz w:val="26"/>
          <w:szCs w:val="26"/>
        </w:rPr>
        <w:t>: формы повы</w:t>
      </w:r>
      <w:r w:rsidRPr="00D56A1E">
        <w:rPr>
          <w:rFonts w:ascii="Times New Roman" w:hAnsi="Times New Roman" w:cs="Times New Roman"/>
          <w:color w:val="auto"/>
          <w:spacing w:val="-4"/>
          <w:sz w:val="26"/>
          <w:szCs w:val="26"/>
        </w:rPr>
        <w:t>шения квалификации в межкурсовой период, диагностическая</w:t>
      </w:r>
      <w:r w:rsidRPr="00D56A1E">
        <w:rPr>
          <w:rFonts w:ascii="Times New Roman" w:hAnsi="Times New Roman" w:cs="Times New Roman"/>
          <w:color w:val="auto"/>
          <w:spacing w:val="-2"/>
          <w:sz w:val="26"/>
          <w:szCs w:val="26"/>
        </w:rPr>
        <w:t xml:space="preserve"> работа, подготовка аттестации педагогических работников, изучение, обобщение, внедрение, распространение эффективного педагогического опыта, самообразование педагогических работников, эксперименталь</w:t>
      </w:r>
      <w:r w:rsidRPr="00D56A1E">
        <w:rPr>
          <w:rFonts w:ascii="Times New Roman" w:hAnsi="Times New Roman" w:cs="Times New Roman"/>
          <w:color w:val="auto"/>
          <w:spacing w:val="-13"/>
          <w:sz w:val="26"/>
          <w:szCs w:val="26"/>
        </w:rPr>
        <w:t xml:space="preserve">ная </w:t>
      </w:r>
      <w:r w:rsidRPr="00D56A1E">
        <w:rPr>
          <w:rFonts w:ascii="Times New Roman" w:hAnsi="Times New Roman" w:cs="Times New Roman"/>
          <w:color w:val="auto"/>
          <w:spacing w:val="-6"/>
          <w:sz w:val="26"/>
          <w:szCs w:val="26"/>
        </w:rPr>
        <w:t>(инновационная) деятельность педагогического коллектива и др.</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4. </w:t>
      </w:r>
      <w:r w:rsidRPr="00D56A1E">
        <w:rPr>
          <w:rFonts w:ascii="Times New Roman" w:hAnsi="Times New Roman" w:cs="Times New Roman"/>
          <w:b/>
          <w:bCs/>
          <w:i/>
          <w:iCs/>
          <w:color w:val="auto"/>
          <w:spacing w:val="-2"/>
          <w:sz w:val="26"/>
          <w:szCs w:val="26"/>
        </w:rPr>
        <w:t>Воспитательная работа</w:t>
      </w:r>
      <w:r w:rsidRPr="00D56A1E">
        <w:rPr>
          <w:rFonts w:ascii="Times New Roman" w:hAnsi="Times New Roman" w:cs="Times New Roman"/>
          <w:color w:val="auto"/>
          <w:spacing w:val="-2"/>
          <w:sz w:val="26"/>
          <w:szCs w:val="26"/>
        </w:rPr>
        <w:t>: мероприятия с участием воспитанников по социально­нравственному, личностному, эстетическому, экологическому и физи</w:t>
      </w:r>
      <w:r w:rsidRPr="00D56A1E">
        <w:rPr>
          <w:rFonts w:ascii="Times New Roman" w:hAnsi="Times New Roman" w:cs="Times New Roman"/>
          <w:color w:val="auto"/>
          <w:spacing w:val="-4"/>
          <w:sz w:val="26"/>
          <w:szCs w:val="26"/>
        </w:rPr>
        <w:t>ческому воспитанию (проведение конкурсов, выставок, экскур</w:t>
      </w:r>
      <w:r w:rsidRPr="00D56A1E">
        <w:rPr>
          <w:rFonts w:ascii="Times New Roman" w:hAnsi="Times New Roman" w:cs="Times New Roman"/>
          <w:color w:val="auto"/>
          <w:spacing w:val="-2"/>
          <w:sz w:val="26"/>
          <w:szCs w:val="26"/>
        </w:rPr>
        <w:t>сий, физкультурно­оздоровительных мероприятий и т.д.).</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5. </w:t>
      </w:r>
      <w:r w:rsidRPr="00D56A1E">
        <w:rPr>
          <w:rFonts w:ascii="Times New Roman" w:hAnsi="Times New Roman" w:cs="Times New Roman"/>
          <w:b/>
          <w:bCs/>
          <w:i/>
          <w:iCs/>
          <w:color w:val="auto"/>
          <w:spacing w:val="-6"/>
          <w:sz w:val="26"/>
          <w:szCs w:val="26"/>
        </w:rPr>
        <w:t>Психолого­педагогическое и медицинское сопровож</w:t>
      </w:r>
      <w:r w:rsidRPr="00D56A1E">
        <w:rPr>
          <w:rFonts w:ascii="Times New Roman" w:hAnsi="Times New Roman" w:cs="Times New Roman"/>
          <w:b/>
          <w:bCs/>
          <w:i/>
          <w:iCs/>
          <w:color w:val="auto"/>
          <w:spacing w:val="-2"/>
          <w:sz w:val="26"/>
          <w:szCs w:val="26"/>
        </w:rPr>
        <w:t xml:space="preserve">дение </w:t>
      </w:r>
      <w:r w:rsidRPr="00D56A1E">
        <w:rPr>
          <w:rFonts w:ascii="Times New Roman" w:hAnsi="Times New Roman" w:cs="Times New Roman"/>
          <w:b/>
          <w:bCs/>
          <w:i/>
          <w:iCs/>
          <w:color w:val="auto"/>
          <w:spacing w:val="-6"/>
          <w:sz w:val="26"/>
          <w:szCs w:val="26"/>
        </w:rPr>
        <w:t>образовательного процесса</w:t>
      </w:r>
      <w:r w:rsidRPr="00D56A1E">
        <w:rPr>
          <w:rFonts w:ascii="Times New Roman" w:hAnsi="Times New Roman" w:cs="Times New Roman"/>
          <w:i/>
          <w:iCs/>
          <w:color w:val="auto"/>
          <w:spacing w:val="-6"/>
          <w:sz w:val="26"/>
          <w:szCs w:val="26"/>
        </w:rPr>
        <w:t>:</w:t>
      </w:r>
      <w:r w:rsidRPr="00D56A1E">
        <w:rPr>
          <w:rFonts w:ascii="Times New Roman" w:hAnsi="Times New Roman" w:cs="Times New Roman"/>
          <w:color w:val="auto"/>
          <w:spacing w:val="-6"/>
          <w:sz w:val="26"/>
          <w:szCs w:val="26"/>
        </w:rPr>
        <w:t xml:space="preserve"> формы работы педагога­психолога, медицинских</w:t>
      </w:r>
      <w:r w:rsidRPr="00D56A1E">
        <w:rPr>
          <w:rFonts w:ascii="Times New Roman" w:hAnsi="Times New Roman" w:cs="Times New Roman"/>
          <w:color w:val="auto"/>
          <w:spacing w:val="-2"/>
          <w:sz w:val="26"/>
          <w:szCs w:val="26"/>
        </w:rPr>
        <w:t xml:space="preserve"> работников, социального педагога.</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6"/>
          <w:sz w:val="26"/>
          <w:szCs w:val="26"/>
        </w:rPr>
        <w:t>6. </w:t>
      </w:r>
      <w:r w:rsidRPr="00D56A1E">
        <w:rPr>
          <w:rFonts w:ascii="Times New Roman" w:hAnsi="Times New Roman" w:cs="Times New Roman"/>
          <w:b/>
          <w:bCs/>
          <w:i/>
          <w:iCs/>
          <w:color w:val="auto"/>
          <w:spacing w:val="-6"/>
          <w:sz w:val="26"/>
          <w:szCs w:val="26"/>
        </w:rPr>
        <w:t>Взаимодействие с семьями воспитанников</w:t>
      </w:r>
      <w:r w:rsidRPr="00D56A1E">
        <w:rPr>
          <w:rFonts w:ascii="Times New Roman" w:hAnsi="Times New Roman" w:cs="Times New Roman"/>
          <w:color w:val="auto"/>
          <w:spacing w:val="-6"/>
          <w:sz w:val="26"/>
          <w:szCs w:val="26"/>
        </w:rPr>
        <w:t>: формы работы</w:t>
      </w:r>
      <w:r w:rsidRPr="00D56A1E">
        <w:rPr>
          <w:rFonts w:ascii="Times New Roman" w:hAnsi="Times New Roman" w:cs="Times New Roman"/>
          <w:color w:val="auto"/>
          <w:spacing w:val="-2"/>
          <w:sz w:val="26"/>
          <w:szCs w:val="26"/>
        </w:rPr>
        <w:t xml:space="preserve"> по повышению психолого­педагогической компетентности родителей (законных представителей) воспитанников, включению их в образовательный процесс. </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7. </w:t>
      </w:r>
      <w:r w:rsidRPr="00D56A1E">
        <w:rPr>
          <w:rFonts w:ascii="Times New Roman" w:hAnsi="Times New Roman" w:cs="Times New Roman"/>
          <w:b/>
          <w:bCs/>
          <w:i/>
          <w:iCs/>
          <w:color w:val="auto"/>
          <w:spacing w:val="-2"/>
          <w:sz w:val="26"/>
          <w:szCs w:val="26"/>
        </w:rPr>
        <w:t>Взаимодействие с учреждениями общего среднего образования</w:t>
      </w:r>
      <w:r w:rsidRPr="00D56A1E">
        <w:rPr>
          <w:rFonts w:ascii="Times New Roman" w:hAnsi="Times New Roman" w:cs="Times New Roman"/>
          <w:color w:val="auto"/>
          <w:spacing w:val="-2"/>
          <w:sz w:val="26"/>
          <w:szCs w:val="26"/>
        </w:rPr>
        <w:t>: формы работы с участниками образовательного процесса по обеспечению готовности воспитанников к обучению на первой ступени общего среднего образования.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8. </w:t>
      </w:r>
      <w:r w:rsidRPr="00D56A1E">
        <w:rPr>
          <w:rFonts w:ascii="Times New Roman" w:hAnsi="Times New Roman" w:cs="Times New Roman"/>
          <w:b/>
          <w:bCs/>
          <w:i/>
          <w:iCs/>
          <w:color w:val="auto"/>
          <w:spacing w:val="-2"/>
          <w:sz w:val="26"/>
          <w:szCs w:val="26"/>
        </w:rPr>
        <w:t>Организация работы в летний оздоровительный период</w:t>
      </w:r>
      <w:r w:rsidRPr="00D56A1E">
        <w:rPr>
          <w:rFonts w:ascii="Times New Roman" w:hAnsi="Times New Roman" w:cs="Times New Roman"/>
          <w:i/>
          <w:iCs/>
          <w:color w:val="auto"/>
          <w:spacing w:val="-2"/>
          <w:sz w:val="26"/>
          <w:szCs w:val="26"/>
        </w:rPr>
        <w:t>:</w:t>
      </w:r>
      <w:r w:rsidRPr="00D56A1E">
        <w:rPr>
          <w:rFonts w:ascii="Times New Roman" w:hAnsi="Times New Roman" w:cs="Times New Roman"/>
          <w:color w:val="auto"/>
          <w:spacing w:val="-2"/>
          <w:sz w:val="26"/>
          <w:szCs w:val="26"/>
        </w:rPr>
        <w:t xml:space="preserve"> мероприятия по подготовке учреждения образования к деятельности в летний период, формы работы с участниками образовательного процесса.</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9. </w:t>
      </w:r>
      <w:r w:rsidRPr="00D56A1E">
        <w:rPr>
          <w:rFonts w:ascii="Times New Roman" w:hAnsi="Times New Roman" w:cs="Times New Roman"/>
          <w:b/>
          <w:bCs/>
          <w:i/>
          <w:iCs/>
          <w:color w:val="auto"/>
          <w:spacing w:val="-2"/>
          <w:sz w:val="26"/>
          <w:szCs w:val="26"/>
        </w:rPr>
        <w:t>Контроль</w:t>
      </w:r>
      <w:r w:rsidRPr="00D56A1E">
        <w:rPr>
          <w:rFonts w:ascii="Times New Roman" w:hAnsi="Times New Roman" w:cs="Times New Roman"/>
          <w:color w:val="auto"/>
          <w:spacing w:val="-2"/>
          <w:sz w:val="26"/>
          <w:szCs w:val="26"/>
        </w:rPr>
        <w:t>: виды и содержание контроля.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6"/>
          <w:sz w:val="26"/>
          <w:szCs w:val="26"/>
        </w:rPr>
        <w:t>10. </w:t>
      </w:r>
      <w:r w:rsidRPr="00D56A1E">
        <w:rPr>
          <w:rFonts w:ascii="Times New Roman" w:hAnsi="Times New Roman" w:cs="Times New Roman"/>
          <w:b/>
          <w:bCs/>
          <w:i/>
          <w:iCs/>
          <w:color w:val="auto"/>
          <w:spacing w:val="-6"/>
          <w:sz w:val="26"/>
          <w:szCs w:val="26"/>
        </w:rPr>
        <w:t>Административно­хозяйственная деятельность</w:t>
      </w:r>
      <w:r w:rsidRPr="00D56A1E">
        <w:rPr>
          <w:rFonts w:ascii="Times New Roman" w:hAnsi="Times New Roman" w:cs="Times New Roman"/>
          <w:color w:val="auto"/>
          <w:spacing w:val="-6"/>
          <w:sz w:val="26"/>
          <w:szCs w:val="26"/>
        </w:rPr>
        <w:t>: работа по укреплению</w:t>
      </w:r>
      <w:r w:rsidRPr="00D56A1E">
        <w:rPr>
          <w:rFonts w:ascii="Times New Roman" w:hAnsi="Times New Roman" w:cs="Times New Roman"/>
          <w:color w:val="auto"/>
          <w:spacing w:val="-2"/>
          <w:sz w:val="26"/>
          <w:szCs w:val="26"/>
        </w:rPr>
        <w:t>материально­технической базы учреждения</w:t>
      </w:r>
      <w:r w:rsidRPr="00D56A1E">
        <w:rPr>
          <w:rFonts w:ascii="Times New Roman" w:hAnsi="Times New Roman" w:cs="Times New Roman"/>
          <w:color w:val="auto"/>
          <w:spacing w:val="-6"/>
          <w:sz w:val="26"/>
          <w:szCs w:val="26"/>
        </w:rPr>
        <w:t xml:space="preserve"> образования (приобретение средств обучения, спор</w:t>
      </w:r>
      <w:r w:rsidRPr="00D56A1E">
        <w:rPr>
          <w:rFonts w:ascii="Times New Roman" w:hAnsi="Times New Roman" w:cs="Times New Roman"/>
          <w:color w:val="auto"/>
          <w:spacing w:val="-2"/>
          <w:sz w:val="26"/>
          <w:szCs w:val="26"/>
        </w:rPr>
        <w:t>тивного инвентаря, технологического оборудования, осуществление ремонтных работ и т.д.).</w:t>
      </w:r>
    </w:p>
    <w:p w:rsidR="00FD5057" w:rsidRPr="00D56A1E" w:rsidRDefault="00FD5057" w:rsidP="00D56A1E">
      <w:pPr>
        <w:pStyle w:val="BodyText"/>
        <w:spacing w:line="240" w:lineRule="auto"/>
        <w:ind w:firstLine="709"/>
        <w:rPr>
          <w:rFonts w:ascii="Times New Roman" w:hAnsi="Times New Roman" w:cs="Times New Roman"/>
          <w:color w:val="auto"/>
          <w:sz w:val="26"/>
          <w:szCs w:val="26"/>
        </w:rPr>
      </w:pPr>
      <w:r w:rsidRPr="00D56A1E">
        <w:rPr>
          <w:rFonts w:ascii="Times New Roman" w:hAnsi="Times New Roman" w:cs="Times New Roman"/>
          <w:color w:val="auto"/>
          <w:sz w:val="26"/>
          <w:szCs w:val="26"/>
        </w:rPr>
        <w:t>В предложенную структуру плана могут вноситься изменения и дополнения с учетом условий, специфики деятельности учреждения образования.</w:t>
      </w:r>
    </w:p>
    <w:p w:rsidR="00FD5057" w:rsidRPr="00D56A1E" w:rsidRDefault="00FD5057" w:rsidP="00D56A1E">
      <w:pPr>
        <w:suppressAutoHyphens/>
        <w:autoSpaceDE w:val="0"/>
        <w:autoSpaceDN w:val="0"/>
        <w:adjustRightInd w:val="0"/>
        <w:ind w:firstLine="709"/>
        <w:jc w:val="both"/>
        <w:textAlignment w:val="center"/>
        <w:rPr>
          <w:spacing w:val="-2"/>
          <w:sz w:val="26"/>
          <w:szCs w:val="26"/>
        </w:rPr>
      </w:pPr>
      <w:r w:rsidRPr="00D56A1E">
        <w:rPr>
          <w:spacing w:val="-2"/>
          <w:sz w:val="26"/>
          <w:szCs w:val="26"/>
        </w:rPr>
        <w:t>В учреждениях общего среднего и специального образования,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планирование работы на учебный год по всем направлениям своей деятельности осуществляется как на уровне общего среднего образования, так и на уровне дошкольного образования.</w:t>
      </w:r>
    </w:p>
    <w:p w:rsidR="00FD5057" w:rsidRPr="00D56A1E" w:rsidRDefault="00FD5057" w:rsidP="00D56A1E">
      <w:pPr>
        <w:autoSpaceDE w:val="0"/>
        <w:autoSpaceDN w:val="0"/>
        <w:adjustRightInd w:val="0"/>
        <w:ind w:firstLine="709"/>
        <w:jc w:val="both"/>
        <w:rPr>
          <w:spacing w:val="-2"/>
          <w:sz w:val="26"/>
          <w:szCs w:val="26"/>
        </w:rPr>
      </w:pPr>
      <w:r w:rsidRPr="00D56A1E">
        <w:rPr>
          <w:spacing w:val="-2"/>
          <w:sz w:val="26"/>
          <w:szCs w:val="26"/>
        </w:rPr>
        <w:t xml:space="preserve">Направления деятельности определяютсяс учетом специфики конкретного учреждения образованияиотражаются в каждом разделе плана на учебный год. Например: </w:t>
      </w:r>
      <w:r w:rsidRPr="00D56A1E">
        <w:rPr>
          <w:sz w:val="26"/>
          <w:szCs w:val="26"/>
        </w:rPr>
        <w:t xml:space="preserve">создание специальных условий для получения образования воспитанниками с ОПФР и оказание им коррекционно-педагогической помощи; </w:t>
      </w:r>
      <w:r w:rsidRPr="00D56A1E">
        <w:rPr>
          <w:spacing w:val="-2"/>
          <w:sz w:val="26"/>
          <w:szCs w:val="26"/>
        </w:rPr>
        <w:t xml:space="preserve">обеспечение преемственности дошкольного и </w:t>
      </w:r>
      <w:r w:rsidRPr="00D56A1E">
        <w:rPr>
          <w:spacing w:val="-2"/>
          <w:sz w:val="26"/>
          <w:szCs w:val="26"/>
          <w:lang w:val="en-US"/>
        </w:rPr>
        <w:t>I</w:t>
      </w:r>
      <w:r w:rsidRPr="00D56A1E">
        <w:rPr>
          <w:spacing w:val="-2"/>
          <w:sz w:val="26"/>
          <w:szCs w:val="26"/>
        </w:rPr>
        <w:t xml:space="preserve"> ступени общего среднего образования; организация работы с воспитанниками в летний оздоровительный период и пр.</w:t>
      </w:r>
    </w:p>
    <w:p w:rsidR="00FD5057" w:rsidRPr="00D56A1E" w:rsidRDefault="00FD5057" w:rsidP="00D56A1E">
      <w:pPr>
        <w:pStyle w:val="BodyText"/>
        <w:spacing w:line="240" w:lineRule="auto"/>
        <w:ind w:firstLine="709"/>
        <w:rPr>
          <w:rFonts w:ascii="Times New Roman" w:hAnsi="Times New Roman" w:cs="Times New Roman"/>
          <w:b/>
          <w:bCs/>
          <w:color w:val="auto"/>
          <w:spacing w:val="-4"/>
          <w:sz w:val="26"/>
          <w:szCs w:val="26"/>
        </w:rPr>
      </w:pPr>
    </w:p>
    <w:p w:rsidR="00FD5057" w:rsidRPr="00D56A1E" w:rsidRDefault="00FD5057" w:rsidP="00D56A1E">
      <w:pPr>
        <w:pStyle w:val="BodyText"/>
        <w:spacing w:line="240" w:lineRule="auto"/>
        <w:ind w:firstLine="0"/>
        <w:rPr>
          <w:rFonts w:ascii="Times New Roman" w:hAnsi="Times New Roman" w:cs="Times New Roman"/>
          <w:b/>
          <w:bCs/>
          <w:color w:val="auto"/>
          <w:spacing w:val="-4"/>
          <w:sz w:val="26"/>
          <w:szCs w:val="26"/>
        </w:rPr>
      </w:pPr>
      <w:r w:rsidRPr="00D56A1E">
        <w:rPr>
          <w:rFonts w:ascii="Times New Roman" w:hAnsi="Times New Roman" w:cs="Times New Roman"/>
          <w:b/>
          <w:bCs/>
          <w:color w:val="auto"/>
          <w:spacing w:val="-4"/>
          <w:sz w:val="26"/>
          <w:szCs w:val="26"/>
        </w:rPr>
        <w:t>План реализации образовательного процесса в группах раннего и дошкольного возраста</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4"/>
          <w:sz w:val="26"/>
          <w:szCs w:val="26"/>
        </w:rPr>
        <w:t>План реализации образовательного процесса в группах ран</w:t>
      </w:r>
      <w:r w:rsidRPr="00D56A1E">
        <w:rPr>
          <w:rFonts w:ascii="Times New Roman" w:hAnsi="Times New Roman" w:cs="Times New Roman"/>
          <w:color w:val="auto"/>
          <w:spacing w:val="-2"/>
          <w:sz w:val="26"/>
          <w:szCs w:val="26"/>
        </w:rPr>
        <w:t>него и дошкольного возраста может включать следующие структурные компоненты:</w:t>
      </w:r>
    </w:p>
    <w:p w:rsidR="00FD5057" w:rsidRPr="00D56A1E" w:rsidRDefault="00FD5057" w:rsidP="00D56A1E">
      <w:pPr>
        <w:pStyle w:val="BodyText"/>
        <w:spacing w:line="240" w:lineRule="auto"/>
        <w:ind w:firstLine="709"/>
        <w:rPr>
          <w:rFonts w:ascii="Times New Roman" w:hAnsi="Times New Roman" w:cs="Times New Roman"/>
          <w:i/>
          <w:iCs/>
          <w:color w:val="auto"/>
          <w:spacing w:val="-2"/>
          <w:sz w:val="26"/>
          <w:szCs w:val="26"/>
        </w:rPr>
      </w:pPr>
      <w:r w:rsidRPr="00D56A1E">
        <w:rPr>
          <w:rFonts w:ascii="Times New Roman" w:hAnsi="Times New Roman" w:cs="Times New Roman"/>
          <w:b/>
          <w:bCs/>
          <w:i/>
          <w:iCs/>
          <w:color w:val="auto"/>
          <w:spacing w:val="-2"/>
          <w:sz w:val="26"/>
          <w:szCs w:val="26"/>
        </w:rPr>
        <w:t>Задачидеятельности учреждения образования на учебный год</w:t>
      </w:r>
      <w:r w:rsidRPr="00D56A1E">
        <w:rPr>
          <w:rFonts w:ascii="Times New Roman" w:hAnsi="Times New Roman" w:cs="Times New Roman"/>
          <w:i/>
          <w:iCs/>
          <w:color w:val="auto"/>
          <w:spacing w:val="-2"/>
          <w:sz w:val="26"/>
          <w:szCs w:val="26"/>
        </w:rPr>
        <w:t>.</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b/>
          <w:bCs/>
          <w:i/>
          <w:iCs/>
          <w:color w:val="auto"/>
          <w:spacing w:val="-2"/>
          <w:sz w:val="26"/>
          <w:szCs w:val="26"/>
        </w:rPr>
        <w:t>Научно­методическое обеспечение</w:t>
      </w:r>
      <w:r w:rsidRPr="00D56A1E">
        <w:rPr>
          <w:rFonts w:ascii="Times New Roman" w:hAnsi="Times New Roman" w:cs="Times New Roman"/>
          <w:color w:val="auto"/>
          <w:spacing w:val="-2"/>
          <w:sz w:val="26"/>
          <w:szCs w:val="26"/>
        </w:rPr>
        <w:t xml:space="preserve"> (перечень учебных изданий, официально утвержденных либо допущенных в качестве соответствующего вида учебного издания Министерством образования Республики Беларусь, рекомендованных Национальным институтом образования).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b/>
          <w:bCs/>
          <w:i/>
          <w:iCs/>
          <w:color w:val="auto"/>
          <w:spacing w:val="-2"/>
          <w:sz w:val="26"/>
          <w:szCs w:val="26"/>
        </w:rPr>
        <w:t>Взаимодействие с семьями воспитанников</w:t>
      </w:r>
      <w:r w:rsidRPr="00D56A1E">
        <w:rPr>
          <w:rFonts w:ascii="Times New Roman" w:hAnsi="Times New Roman" w:cs="Times New Roman"/>
          <w:color w:val="auto"/>
          <w:spacing w:val="-2"/>
          <w:sz w:val="26"/>
          <w:szCs w:val="26"/>
        </w:rPr>
        <w:t xml:space="preserve"> (формы и содержание работы по повышению психолого­педагогической компетентности родителей и включению их в образовательный процесс).</w:t>
      </w:r>
    </w:p>
    <w:p w:rsidR="00FD5057" w:rsidRPr="00D56A1E" w:rsidRDefault="00FD5057" w:rsidP="00D56A1E">
      <w:pPr>
        <w:ind w:firstLine="709"/>
        <w:jc w:val="both"/>
        <w:rPr>
          <w:sz w:val="26"/>
          <w:szCs w:val="26"/>
        </w:rPr>
      </w:pPr>
      <w:r w:rsidRPr="00D56A1E">
        <w:rPr>
          <w:sz w:val="26"/>
          <w:szCs w:val="26"/>
        </w:rPr>
        <w:t>В соответствии с должностными обязанностями, определен</w:t>
      </w:r>
      <w:r w:rsidRPr="00D56A1E">
        <w:rPr>
          <w:spacing w:val="-9"/>
          <w:sz w:val="26"/>
          <w:szCs w:val="26"/>
        </w:rPr>
        <w:t xml:space="preserve">ными </w:t>
      </w:r>
      <w:r w:rsidRPr="00D56A1E">
        <w:rPr>
          <w:sz w:val="26"/>
          <w:szCs w:val="26"/>
        </w:rPr>
        <w:t>ЕКСДС, воспитатели дошкольного образования должны изучать условия жизни и воспитания воспитанников</w:t>
      </w:r>
      <w:r w:rsidRPr="00D56A1E">
        <w:rPr>
          <w:spacing w:val="-4"/>
          <w:sz w:val="26"/>
          <w:szCs w:val="26"/>
        </w:rPr>
        <w:t>, а также планировать, организовывать и про</w:t>
      </w:r>
      <w:r w:rsidRPr="00D56A1E">
        <w:rPr>
          <w:sz w:val="26"/>
          <w:szCs w:val="26"/>
        </w:rPr>
        <w:t>водить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 потребностями при реализации образовательной программы дошкольного образования, образовательных программ специального образования на уровне дошкольного образования, программы воспитания и защиты прав и законных интересов детей, находящихся в социально опасном положении.</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b/>
          <w:bCs/>
          <w:i/>
          <w:iCs/>
          <w:color w:val="auto"/>
          <w:spacing w:val="-4"/>
          <w:sz w:val="26"/>
          <w:szCs w:val="26"/>
        </w:rPr>
        <w:t>Индивидуальная работа с воспитанниками</w:t>
      </w:r>
      <w:r w:rsidRPr="00D56A1E">
        <w:rPr>
          <w:rFonts w:ascii="Times New Roman" w:hAnsi="Times New Roman" w:cs="Times New Roman"/>
          <w:color w:val="auto"/>
          <w:spacing w:val="-4"/>
          <w:sz w:val="26"/>
          <w:szCs w:val="26"/>
        </w:rPr>
        <w:t xml:space="preserve"> (содержание ра</w:t>
      </w:r>
      <w:r w:rsidRPr="00D56A1E">
        <w:rPr>
          <w:rFonts w:ascii="Times New Roman" w:hAnsi="Times New Roman" w:cs="Times New Roman"/>
          <w:color w:val="auto"/>
          <w:spacing w:val="-9"/>
          <w:sz w:val="26"/>
          <w:szCs w:val="26"/>
        </w:rPr>
        <w:t xml:space="preserve">боты по образовательным областям учебной программы </w:t>
      </w:r>
      <w:r w:rsidRPr="00D56A1E">
        <w:rPr>
          <w:rFonts w:ascii="Times New Roman" w:hAnsi="Times New Roman" w:cs="Times New Roman"/>
          <w:color w:val="auto"/>
          <w:spacing w:val="-2"/>
          <w:sz w:val="26"/>
          <w:szCs w:val="26"/>
        </w:rPr>
        <w:t>на основе ежедневных наблюдений педагогического работника и с учетом результатов детской деятельности. Коррекционно­</w:t>
      </w:r>
      <w:r w:rsidRPr="00D56A1E">
        <w:rPr>
          <w:rFonts w:ascii="Times New Roman" w:hAnsi="Times New Roman" w:cs="Times New Roman"/>
          <w:color w:val="auto"/>
          <w:spacing w:val="-4"/>
          <w:sz w:val="26"/>
          <w:szCs w:val="26"/>
        </w:rPr>
        <w:t>развивающая работа планируется и осуществляется педагогом</w:t>
      </w:r>
      <w:r w:rsidRPr="00D56A1E">
        <w:rPr>
          <w:rFonts w:ascii="Times New Roman" w:hAnsi="Times New Roman" w:cs="Times New Roman"/>
          <w:color w:val="auto"/>
          <w:spacing w:val="-2"/>
          <w:sz w:val="26"/>
          <w:szCs w:val="26"/>
        </w:rPr>
        <w:t>­психологом, учителем­дефектологом).</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b/>
          <w:bCs/>
          <w:i/>
          <w:iCs/>
          <w:color w:val="auto"/>
          <w:spacing w:val="-2"/>
          <w:sz w:val="26"/>
          <w:szCs w:val="26"/>
        </w:rPr>
        <w:t>Закаливание</w:t>
      </w:r>
      <w:r w:rsidRPr="00D56A1E">
        <w:rPr>
          <w:rFonts w:ascii="Times New Roman" w:hAnsi="Times New Roman" w:cs="Times New Roman"/>
          <w:color w:val="auto"/>
          <w:spacing w:val="-2"/>
          <w:sz w:val="26"/>
          <w:szCs w:val="26"/>
        </w:rPr>
        <w:t xml:space="preserve"> (основные виды закаливания планируются </w:t>
      </w:r>
      <w:r w:rsidRPr="00D56A1E">
        <w:rPr>
          <w:rFonts w:ascii="Times New Roman" w:hAnsi="Times New Roman" w:cs="Times New Roman"/>
          <w:color w:val="auto"/>
          <w:spacing w:val="-4"/>
          <w:sz w:val="26"/>
          <w:szCs w:val="26"/>
        </w:rPr>
        <w:t>с учетом принципов закаливания, возрастных особенностей вос</w:t>
      </w:r>
      <w:r w:rsidRPr="00D56A1E">
        <w:rPr>
          <w:rFonts w:ascii="Times New Roman" w:hAnsi="Times New Roman" w:cs="Times New Roman"/>
          <w:color w:val="auto"/>
          <w:spacing w:val="-9"/>
          <w:sz w:val="26"/>
          <w:szCs w:val="26"/>
        </w:rPr>
        <w:t>питанников, сезонных изменений, условий учреждения дошколь</w:t>
      </w:r>
      <w:r w:rsidRPr="00D56A1E">
        <w:rPr>
          <w:rFonts w:ascii="Times New Roman" w:hAnsi="Times New Roman" w:cs="Times New Roman"/>
          <w:color w:val="auto"/>
          <w:spacing w:val="-2"/>
          <w:sz w:val="26"/>
          <w:szCs w:val="26"/>
        </w:rPr>
        <w:t>ного образования).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b/>
          <w:bCs/>
          <w:i/>
          <w:iCs/>
          <w:color w:val="auto"/>
          <w:spacing w:val="-2"/>
          <w:sz w:val="26"/>
          <w:szCs w:val="26"/>
        </w:rPr>
        <w:t>Двигательная активность</w:t>
      </w:r>
      <w:r w:rsidRPr="00D56A1E">
        <w:rPr>
          <w:rFonts w:ascii="Times New Roman" w:hAnsi="Times New Roman" w:cs="Times New Roman"/>
          <w:color w:val="auto"/>
          <w:spacing w:val="-2"/>
          <w:sz w:val="26"/>
          <w:szCs w:val="26"/>
        </w:rPr>
        <w:t xml:space="preserve"> (содержание мероприятий распорядка дня: утренняя гимнастика, подвижные игры и физические упражнения на 1­й и 2­й прогулках, активный отдых). </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b/>
          <w:bCs/>
          <w:i/>
          <w:iCs/>
          <w:color w:val="auto"/>
          <w:spacing w:val="-2"/>
          <w:sz w:val="26"/>
          <w:szCs w:val="26"/>
        </w:rPr>
        <w:t>Специально организованная деятельность, регламентированная типовым учебным планом дошкольного образования (игра, занятие)</w:t>
      </w:r>
      <w:r w:rsidRPr="00D56A1E">
        <w:rPr>
          <w:rFonts w:ascii="Times New Roman" w:hAnsi="Times New Roman" w:cs="Times New Roman"/>
          <w:b/>
          <w:bCs/>
          <w:color w:val="auto"/>
          <w:spacing w:val="-2"/>
          <w:sz w:val="26"/>
          <w:szCs w:val="26"/>
        </w:rPr>
        <w:t>,</w:t>
      </w:r>
      <w:r w:rsidRPr="00D56A1E">
        <w:rPr>
          <w:rFonts w:ascii="Times New Roman" w:hAnsi="Times New Roman" w:cs="Times New Roman"/>
          <w:color w:val="auto"/>
          <w:spacing w:val="-2"/>
          <w:sz w:val="26"/>
          <w:szCs w:val="26"/>
        </w:rPr>
        <w:t>планируется по образовательным областям на основе расписания игр, занятий на каждый день недели в соответствии с учебным планом учреждения дошкольного образования, учебными планами специального образования на уровне дошкольного образования. Определяются тема и цель деятельности в течение недели. В содержание планирования включаются: образовательная область и вид занятия, тема занятия, про</w:t>
      </w:r>
      <w:r w:rsidRPr="00D56A1E">
        <w:rPr>
          <w:rFonts w:ascii="Times New Roman" w:hAnsi="Times New Roman" w:cs="Times New Roman"/>
          <w:color w:val="auto"/>
          <w:spacing w:val="-4"/>
          <w:sz w:val="26"/>
          <w:szCs w:val="26"/>
        </w:rPr>
        <w:t>граммные задачи,</w:t>
      </w:r>
      <w:r w:rsidRPr="00D56A1E">
        <w:rPr>
          <w:rFonts w:ascii="Times New Roman" w:hAnsi="Times New Roman" w:cs="Times New Roman"/>
          <w:color w:val="auto"/>
          <w:spacing w:val="-2"/>
          <w:sz w:val="26"/>
          <w:szCs w:val="26"/>
        </w:rPr>
        <w:t xml:space="preserve"> источники планирования. Планирование специально организованной деятельности в разновозрастной группе осуществляется в соответствии с общими требованиями, но имеет определенное своеобразие.</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При планировании фронтальных форм работы следует учитывать различие содержания (по степени трудности) и продолжительности деятельности детей каждого возраста. Необходимо указывать программные задачи применительно к каждому возрасту; предусмотреть дифференцированные задания для детей, в том числе задания коррекционной направленности.</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b/>
          <w:bCs/>
          <w:i/>
          <w:iCs/>
          <w:color w:val="auto"/>
          <w:spacing w:val="-4"/>
          <w:sz w:val="26"/>
          <w:szCs w:val="26"/>
        </w:rPr>
        <w:t>Нерегламентированная деятельность воспитанников</w:t>
      </w:r>
      <w:r w:rsidRPr="00D56A1E">
        <w:rPr>
          <w:rFonts w:ascii="Times New Roman" w:hAnsi="Times New Roman" w:cs="Times New Roman"/>
          <w:color w:val="auto"/>
          <w:spacing w:val="-2"/>
          <w:sz w:val="26"/>
          <w:szCs w:val="26"/>
        </w:rPr>
        <w:t xml:space="preserve"> (виды детской деятельности: общение, игра, познавательная практическая (предметная </w:t>
      </w:r>
      <w:r w:rsidRPr="00D56A1E">
        <w:rPr>
          <w:rFonts w:ascii="Times New Roman" w:hAnsi="Times New Roman" w:cs="Times New Roman"/>
          <w:color w:val="auto"/>
          <w:sz w:val="26"/>
          <w:szCs w:val="26"/>
        </w:rPr>
        <w:t>–</w:t>
      </w:r>
      <w:r w:rsidRPr="00D56A1E">
        <w:rPr>
          <w:rFonts w:ascii="Times New Roman" w:hAnsi="Times New Roman" w:cs="Times New Roman"/>
          <w:color w:val="auto"/>
          <w:spacing w:val="-2"/>
          <w:sz w:val="26"/>
          <w:szCs w:val="26"/>
        </w:rPr>
        <w:t> в группах раннего возраста), художественная, элементарная трудовая).</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 xml:space="preserve">В учреждениях образования рекомендуется часть структурных компонентов плана (годовые задачи учреждения образования; научно­методическое обеспечение; взаимодействие с семьей; индивидуальная работа с воспитанниками; закаливание; двигательная активность) разрабатывать на год, полугодие, месяц, а часть (специально организованная и нерегламентированная деятельность) – на каждый день недели месяца. </w:t>
      </w:r>
    </w:p>
    <w:p w:rsidR="00FD5057" w:rsidRPr="00D56A1E" w:rsidRDefault="00FD5057" w:rsidP="00D56A1E">
      <w:pPr>
        <w:pStyle w:val="BodyText"/>
        <w:spacing w:line="240" w:lineRule="auto"/>
        <w:ind w:firstLine="709"/>
        <w:rPr>
          <w:rFonts w:ascii="Times New Roman" w:hAnsi="Times New Roman" w:cs="Times New Roman"/>
          <w:color w:val="auto"/>
          <w:spacing w:val="-2"/>
          <w:sz w:val="26"/>
          <w:szCs w:val="26"/>
        </w:rPr>
      </w:pPr>
      <w:r w:rsidRPr="00D56A1E">
        <w:rPr>
          <w:rFonts w:ascii="Times New Roman" w:hAnsi="Times New Roman" w:cs="Times New Roman"/>
          <w:color w:val="auto"/>
          <w:spacing w:val="-2"/>
          <w:sz w:val="26"/>
          <w:szCs w:val="26"/>
        </w:rPr>
        <w:t>При планировании образовательного процесса в группах раннего возраста с целью качественной реализации содержания учебной программы дошкольного образования необходимо обеспечить повторность проведения занятий.</w:t>
      </w:r>
    </w:p>
    <w:p w:rsidR="00FD5057" w:rsidRPr="00D56A1E" w:rsidRDefault="00FD5057" w:rsidP="00D56A1E">
      <w:pPr>
        <w:ind w:firstLine="709"/>
        <w:jc w:val="both"/>
        <w:rPr>
          <w:b/>
          <w:bCs/>
          <w:sz w:val="26"/>
          <w:szCs w:val="26"/>
        </w:rPr>
      </w:pPr>
    </w:p>
    <w:p w:rsidR="00FD5057" w:rsidRPr="00D56A1E" w:rsidRDefault="00FD5057" w:rsidP="00D56A1E">
      <w:pPr>
        <w:pStyle w:val="2"/>
        <w:spacing w:before="0" w:after="0" w:line="240" w:lineRule="auto"/>
        <w:jc w:val="both"/>
        <w:rPr>
          <w:rFonts w:ascii="Times New Roman" w:hAnsi="Times New Roman" w:cs="Times New Roman"/>
          <w:color w:val="auto"/>
          <w:sz w:val="26"/>
          <w:szCs w:val="26"/>
        </w:rPr>
      </w:pPr>
      <w:r w:rsidRPr="00D56A1E">
        <w:rPr>
          <w:rFonts w:ascii="Times New Roman" w:hAnsi="Times New Roman" w:cs="Times New Roman"/>
          <w:color w:val="auto"/>
          <w:sz w:val="26"/>
          <w:szCs w:val="26"/>
        </w:rPr>
        <w:t>Использование современных информационных технологий в учреждениях образования, интернет-ресурсов</w:t>
      </w:r>
    </w:p>
    <w:p w:rsidR="00FD5057" w:rsidRPr="00D56A1E" w:rsidRDefault="00FD5057" w:rsidP="00D56A1E">
      <w:pPr>
        <w:ind w:firstLine="709"/>
        <w:jc w:val="both"/>
        <w:rPr>
          <w:sz w:val="26"/>
          <w:szCs w:val="26"/>
        </w:rPr>
      </w:pPr>
      <w:r w:rsidRPr="00D56A1E">
        <w:rPr>
          <w:sz w:val="26"/>
          <w:szCs w:val="26"/>
        </w:rPr>
        <w:t>При выполнении работ по разработке, сопровождению, эксплуатации и размещению официальных интернет-сайтов учреждений образования следует обеспечить неукоснительное выполнение требований и рекомендаций Указа Президента Республики Беларусь от 01.02.2010 № 60 «О мерах по совершенствованию использования национального сегмента сети Интернет» (далее – Указ), Положения о порядке функционирования интернет-сайтов государственных органов и организаций, утвержденного постановлением Совета Министров Республики Беларусь от 29.04.2010 № 645 (далее – Положение), Государственного стандарта Республики Беларусь СТБ2105-2012 «Информационные технологии. Интернет-сайты государственных органов и организаций. Требования» (далее – Стандарт), Инструкцией о порядке регистрации доменных имен в пространстве иерархических имен национального сегмента сети Интернет, утвержденной приказом Оперативно-аналитического центра при Президенте Республики Беларусь от 18.06.2010 № 47 (далее – Инструкция). Данные требования и рекомендации размещены на сайте учреждения «Главный информационно-аналитический центр» (далее – ГИАЦ) (</w:t>
      </w:r>
      <w:hyperlink r:id="rId23" w:history="1">
        <w:r w:rsidRPr="00D56A1E">
          <w:rPr>
            <w:rStyle w:val="Hyperlink"/>
            <w:sz w:val="26"/>
            <w:szCs w:val="26"/>
          </w:rPr>
          <w:t>http://www.giac.by</w:t>
        </w:r>
      </w:hyperlink>
      <w:r w:rsidRPr="00D56A1E">
        <w:rPr>
          <w:sz w:val="26"/>
          <w:szCs w:val="26"/>
        </w:rPr>
        <w:t>).</w:t>
      </w:r>
    </w:p>
    <w:p w:rsidR="00FD5057" w:rsidRPr="00D56A1E" w:rsidRDefault="00FD5057" w:rsidP="00D56A1E">
      <w:pPr>
        <w:ind w:firstLine="709"/>
        <w:jc w:val="both"/>
        <w:rPr>
          <w:sz w:val="26"/>
          <w:szCs w:val="26"/>
        </w:rPr>
      </w:pPr>
      <w:r w:rsidRPr="00D56A1E">
        <w:rPr>
          <w:sz w:val="26"/>
          <w:szCs w:val="26"/>
        </w:rPr>
        <w:t>Ответственность за формирование, ведение и обеспечение функционирования сайта учреждения образования, а также за его соответствие требованиям Указа, Положения, Стандарта и Инструкции возлагается на руководителя учреждения образования.</w:t>
      </w:r>
    </w:p>
    <w:p w:rsidR="00FD5057" w:rsidRPr="00D56A1E" w:rsidRDefault="00FD5057" w:rsidP="00D56A1E">
      <w:pPr>
        <w:autoSpaceDE w:val="0"/>
        <w:autoSpaceDN w:val="0"/>
        <w:adjustRightInd w:val="0"/>
        <w:ind w:firstLine="709"/>
        <w:jc w:val="both"/>
        <w:rPr>
          <w:sz w:val="26"/>
          <w:szCs w:val="26"/>
        </w:rPr>
      </w:pPr>
      <w:r w:rsidRPr="00D56A1E">
        <w:rPr>
          <w:sz w:val="26"/>
          <w:szCs w:val="26"/>
        </w:rPr>
        <w:t>Администрациям учреждений образования, органам управления образованием, институтам развития образования следует обеспечить систематическое изучение и анализ содержания размещаемой на официальных интернет-сайтах учреждений образования информации.</w:t>
      </w:r>
    </w:p>
    <w:p w:rsidR="00FD5057" w:rsidRPr="00D56A1E" w:rsidRDefault="00FD5057" w:rsidP="00D56A1E">
      <w:pPr>
        <w:pStyle w:val="point"/>
        <w:ind w:firstLine="709"/>
        <w:rPr>
          <w:sz w:val="26"/>
          <w:szCs w:val="26"/>
        </w:rPr>
      </w:pPr>
      <w:bookmarkStart w:id="0" w:name="h_7ywhdhe7tsc" w:colFirst="0" w:colLast="0"/>
      <w:bookmarkEnd w:id="0"/>
      <w:r w:rsidRPr="00D56A1E">
        <w:rPr>
          <w:sz w:val="26"/>
          <w:szCs w:val="26"/>
        </w:rPr>
        <w:t>Образовательный процесс с использованием информационно-коммуникационных технологий, электронных средств обучения должен быть организован с учетом требований Санитарных норм и правил «Требования при работе с видеодисплейными терминалами и электронно-вычислительными машинами» (постановление Министерства здравоохранения Республики Беларусь от 28.06.2013 № 59), ССЭТ, инструктивно-методического письма Министерства образования «Об использовании современных информационных технологий в учреждениях образования».</w:t>
      </w:r>
    </w:p>
    <w:p w:rsidR="00FD5057" w:rsidRPr="00D56A1E" w:rsidRDefault="00FD5057" w:rsidP="00D56A1E">
      <w:pPr>
        <w:ind w:firstLine="709"/>
        <w:jc w:val="both"/>
        <w:rPr>
          <w:sz w:val="26"/>
          <w:szCs w:val="26"/>
        </w:rPr>
      </w:pPr>
    </w:p>
    <w:p w:rsidR="00FD5057" w:rsidRPr="00D56A1E" w:rsidRDefault="00FD5057" w:rsidP="00D56A1E">
      <w:pPr>
        <w:jc w:val="both"/>
        <w:rPr>
          <w:b/>
          <w:bCs/>
          <w:sz w:val="26"/>
          <w:szCs w:val="26"/>
        </w:rPr>
      </w:pPr>
      <w:r w:rsidRPr="00D56A1E">
        <w:rPr>
          <w:b/>
          <w:bCs/>
          <w:sz w:val="26"/>
          <w:szCs w:val="26"/>
        </w:rPr>
        <w:t>СОЗДАНИЕ АДАПТИВНОЙ ОБРАЗОВАТЕЛЬНОЙ СРЕДЫ, ОБЕСПЕЧИВАЮЩЕЙ УДОВЛЕТВОРЕНИЕ ОСОБЫХ ОБРАЗОВАТЕЛЬНЫХ ПОТРЕБНОСТЕЙ ЛИЦ С ОПФР</w:t>
      </w:r>
    </w:p>
    <w:p w:rsidR="00FD5057" w:rsidRPr="00D56A1E" w:rsidRDefault="00FD5057" w:rsidP="00D56A1E">
      <w:pPr>
        <w:ind w:firstLine="709"/>
        <w:jc w:val="both"/>
        <w:rPr>
          <w:sz w:val="26"/>
          <w:szCs w:val="26"/>
        </w:rPr>
      </w:pPr>
      <w:r w:rsidRPr="00D56A1E">
        <w:rPr>
          <w:sz w:val="26"/>
          <w:szCs w:val="26"/>
        </w:rPr>
        <w:t>Развивающая предметно-пространственная среда в учреждениях образования должна быть:</w:t>
      </w:r>
    </w:p>
    <w:p w:rsidR="00FD5057" w:rsidRPr="00D56A1E" w:rsidRDefault="00FD5057" w:rsidP="00D56A1E">
      <w:pPr>
        <w:ind w:firstLine="709"/>
        <w:jc w:val="both"/>
        <w:rPr>
          <w:sz w:val="26"/>
          <w:szCs w:val="26"/>
        </w:rPr>
      </w:pPr>
      <w:r w:rsidRPr="00D56A1E">
        <w:rPr>
          <w:sz w:val="26"/>
          <w:szCs w:val="26"/>
        </w:rPr>
        <w:t xml:space="preserve">содержательно-насыщенной в соответствии с возрастными и индивидуальными возможностями воспитанников, программами специального образования; </w:t>
      </w:r>
    </w:p>
    <w:p w:rsidR="00FD5057" w:rsidRPr="00D56A1E" w:rsidRDefault="00FD5057" w:rsidP="00D56A1E">
      <w:pPr>
        <w:ind w:firstLine="709"/>
        <w:jc w:val="both"/>
        <w:rPr>
          <w:sz w:val="26"/>
          <w:szCs w:val="26"/>
        </w:rPr>
      </w:pPr>
      <w:r w:rsidRPr="00D56A1E">
        <w:rPr>
          <w:sz w:val="26"/>
          <w:szCs w:val="26"/>
        </w:rPr>
        <w:t>трансформируемой при изменении образовательной ситуации и с учетом интересов и познавательных возможностей воспитанников;</w:t>
      </w:r>
    </w:p>
    <w:p w:rsidR="00FD5057" w:rsidRPr="00D56A1E" w:rsidRDefault="00FD5057" w:rsidP="00D56A1E">
      <w:pPr>
        <w:ind w:firstLine="709"/>
        <w:jc w:val="both"/>
        <w:rPr>
          <w:sz w:val="26"/>
          <w:szCs w:val="26"/>
        </w:rPr>
      </w:pPr>
      <w:r w:rsidRPr="00D56A1E">
        <w:rPr>
          <w:sz w:val="26"/>
          <w:szCs w:val="26"/>
        </w:rPr>
        <w:t>полифункциональной в целях разнообразного использования составляющих предметной среды (предметов, не обладающих жестко закрепленным способом употребления, пригодных для использования в разных видах детской активности, в том числе в качестве предметов-заместителей в детской игре);</w:t>
      </w:r>
    </w:p>
    <w:p w:rsidR="00FD5057" w:rsidRPr="00D56A1E" w:rsidRDefault="00FD5057" w:rsidP="00D56A1E">
      <w:pPr>
        <w:ind w:firstLine="709"/>
        <w:jc w:val="both"/>
        <w:rPr>
          <w:sz w:val="26"/>
          <w:szCs w:val="26"/>
        </w:rPr>
      </w:pPr>
      <w:r w:rsidRPr="00D56A1E">
        <w:rPr>
          <w:sz w:val="26"/>
          <w:szCs w:val="26"/>
        </w:rPr>
        <w:t>вариативной для обеспечения в групповых помещениях пространства для игровой деятельности, конструирования, моделирования, уединения, иных целей и наличия разнообразных материалов для самостоятельной творческой деятельности воспитанников в соответствии с их выбором;</w:t>
      </w:r>
    </w:p>
    <w:p w:rsidR="00FD5057" w:rsidRPr="00D56A1E" w:rsidRDefault="00FD5057" w:rsidP="00D56A1E">
      <w:pPr>
        <w:ind w:firstLine="709"/>
        <w:jc w:val="both"/>
        <w:rPr>
          <w:sz w:val="26"/>
          <w:szCs w:val="26"/>
        </w:rPr>
      </w:pPr>
      <w:r w:rsidRPr="00D56A1E">
        <w:rPr>
          <w:sz w:val="26"/>
          <w:szCs w:val="26"/>
        </w:rPr>
        <w:t>доступной для детей с ОПФР (во всех помещениях, где осуществляется образовательный процесс, ко всем играм, игрушкам, учебным изданиям, необходимым для различных видов детской активности);</w:t>
      </w:r>
    </w:p>
    <w:p w:rsidR="00FD5057" w:rsidRPr="00D56A1E" w:rsidRDefault="00FD5057" w:rsidP="00D56A1E">
      <w:pPr>
        <w:ind w:firstLine="709"/>
        <w:jc w:val="both"/>
        <w:rPr>
          <w:sz w:val="26"/>
          <w:szCs w:val="26"/>
        </w:rPr>
      </w:pPr>
      <w:r w:rsidRPr="00D56A1E">
        <w:rPr>
          <w:sz w:val="26"/>
          <w:szCs w:val="26"/>
        </w:rPr>
        <w:t xml:space="preserve">безопасной для воспитанников, обеспечивающей надежность и безопасность использования всех ее элементов. </w:t>
      </w:r>
    </w:p>
    <w:p w:rsidR="00FD5057" w:rsidRPr="00D56A1E" w:rsidRDefault="00FD5057" w:rsidP="00D56A1E">
      <w:pPr>
        <w:ind w:firstLine="709"/>
        <w:jc w:val="both"/>
        <w:rPr>
          <w:sz w:val="26"/>
          <w:szCs w:val="26"/>
        </w:rPr>
      </w:pPr>
      <w:r w:rsidRPr="00D56A1E">
        <w:rPr>
          <w:sz w:val="26"/>
          <w:szCs w:val="26"/>
        </w:rPr>
        <w:t>В 2020/2021 учебном году необходимо продолжать проведение мероприятий по созданию безбарьерной среды жизнедеятельности в учреждениях образования в соответствии с Методическими рекомендациями по определению доступности объектов и адаптации услуг, предоставляемых населению, с учетом особых потребностей инвалидов. Методические рекомендации распространяются на функционально-планировочные элементы зданий и сооружений, их участки или отдельные помещения, доступные для инвалидов и физически ослабленных лиц (входные узлы, коммуникации, пути эвакуации, помещения (зоны) обслуживания и др.).</w:t>
      </w:r>
    </w:p>
    <w:p w:rsidR="00FD5057" w:rsidRPr="00D56A1E" w:rsidRDefault="00FD5057" w:rsidP="00D56A1E">
      <w:pPr>
        <w:ind w:firstLine="709"/>
        <w:jc w:val="both"/>
        <w:rPr>
          <w:sz w:val="26"/>
          <w:szCs w:val="26"/>
        </w:rPr>
      </w:pPr>
      <w:r w:rsidRPr="00D56A1E">
        <w:rPr>
          <w:sz w:val="26"/>
          <w:szCs w:val="26"/>
        </w:rPr>
        <w:t xml:space="preserve">Обращаем внимание на необходимость обеспечения </w:t>
      </w:r>
      <w:r w:rsidRPr="00D56A1E">
        <w:rPr>
          <w:b/>
          <w:bCs/>
          <w:i/>
          <w:iCs/>
          <w:sz w:val="26"/>
          <w:szCs w:val="26"/>
        </w:rPr>
        <w:t>комплексного подхода</w:t>
      </w:r>
      <w:r w:rsidRPr="00D56A1E">
        <w:rPr>
          <w:sz w:val="26"/>
          <w:szCs w:val="26"/>
        </w:rPr>
        <w:t xml:space="preserve"> в создании безбарьерной среды жизнедеятельности в учреждениях образования.</w:t>
      </w:r>
    </w:p>
    <w:p w:rsidR="00FD5057" w:rsidRPr="00D56A1E" w:rsidRDefault="00FD5057" w:rsidP="00D56A1E">
      <w:pPr>
        <w:ind w:firstLine="709"/>
        <w:jc w:val="both"/>
        <w:rPr>
          <w:sz w:val="26"/>
          <w:szCs w:val="26"/>
        </w:rPr>
      </w:pPr>
      <w:r w:rsidRPr="00D56A1E">
        <w:rPr>
          <w:sz w:val="26"/>
          <w:szCs w:val="26"/>
        </w:rPr>
        <w:t>В соответствии с постановлением Совета Министров Республики Беларусь от 30 января 2016 г. № 73 «Об утверждении Государственной программы о социальной защите и содействии занятости населения на 2016-2020 годы» и Анкетой определения доступности под комплексным подходом подразумевается создание безбарьерной среды на объекте с учетом требований технических нормативных правовых актов, который включает:</w:t>
      </w:r>
    </w:p>
    <w:p w:rsidR="00FD5057" w:rsidRPr="00D56A1E" w:rsidRDefault="00FD5057" w:rsidP="00D56A1E">
      <w:pPr>
        <w:ind w:firstLine="709"/>
        <w:jc w:val="both"/>
        <w:rPr>
          <w:sz w:val="26"/>
          <w:szCs w:val="26"/>
        </w:rPr>
      </w:pPr>
      <w:r w:rsidRPr="00D56A1E">
        <w:rPr>
          <w:b/>
          <w:bCs/>
          <w:i/>
          <w:iCs/>
          <w:sz w:val="26"/>
          <w:szCs w:val="26"/>
        </w:rPr>
        <w:t>территорию, прилегающую к зданию</w:t>
      </w:r>
      <w:r w:rsidRPr="00D56A1E">
        <w:rPr>
          <w:sz w:val="26"/>
          <w:szCs w:val="26"/>
        </w:rPr>
        <w:t>, в том числе наличие автостоянки (парковки), оборудованной для спецавтомобилей инвалидов (с машиноместами соответствующего размера, понижением бордюрного камня от места парковки на тротуар, знаками на поверхности площадки и отдельно стоящим знаком); отсутствие барьеров на пути передвижения по территории (обеспечение ровного дорожного покрытия, отсутствия перепадов высот, наличие предупреждающей и направляющей тактильной плитки);наличие доступной лестницы соответствующего размера (поручни (перила),контрастная маркировка ступеней лестницы,тактильная плитка перед лестницей и на последней ступеньке лестницы);наличие пандуса (ширина не менее 1 метра, необходимый уклон пандуса,соответствующие площадки в начале и конце пандуса с контрастной полосой, откидной пандус с обязательной кнопкой вызова, перила);наличие электрического подъемника (при необходимости);беспрепятственный доступ в здание (отсутствие перепадов высот и порогов,ширина двери не менее 0,9 метра,свободное пространство перед дверью при открывании «на себя»,речевой информатор,яркая маркировка на стеклах дверей, расположенная в соответствии с требованиями,контрастная дверная ручка,визуальная информация, в том числе выполненная шрифтом Брайля);</w:t>
      </w:r>
    </w:p>
    <w:p w:rsidR="00FD5057" w:rsidRPr="00D56A1E" w:rsidRDefault="00FD5057" w:rsidP="00D56A1E">
      <w:pPr>
        <w:ind w:firstLine="709"/>
        <w:jc w:val="both"/>
        <w:rPr>
          <w:sz w:val="26"/>
          <w:szCs w:val="26"/>
        </w:rPr>
      </w:pPr>
      <w:r w:rsidRPr="00D56A1E">
        <w:rPr>
          <w:b/>
          <w:bCs/>
          <w:i/>
          <w:iCs/>
          <w:sz w:val="26"/>
          <w:szCs w:val="26"/>
        </w:rPr>
        <w:t>внутреннее помещение,</w:t>
      </w:r>
      <w:r w:rsidRPr="00D56A1E">
        <w:rPr>
          <w:sz w:val="26"/>
          <w:szCs w:val="26"/>
        </w:rPr>
        <w:t xml:space="preserve"> в том числе наличие доступного вестибюля, имеющего свободное пространство, визуальную, звуковую и тактильную информацию, лифта, адаптированного к особенностям инвалидов (установленные размеры кабин,укладка тактильной плитки перед лифтом,устройство, обеспечивающее звуковое объявление этажей, маркировка шрифтом Брайля кнопок номеров этажей и других кнопок, снабжение устройством для усиления звука аппарата двухсторонней связи с диспетчерским пунктом);доступной лестницы с установленной шириной, тактильной плиткой перед началом и в конце лестничного марша, расположением непрерывных перил с двух сторон;санитарно-гигиенических комнат, адаптированных</w:t>
      </w:r>
      <w:bookmarkStart w:id="1" w:name="_GoBack"/>
      <w:bookmarkEnd w:id="1"/>
      <w:r w:rsidRPr="00D56A1E">
        <w:rPr>
          <w:sz w:val="26"/>
          <w:szCs w:val="26"/>
        </w:rPr>
        <w:t xml:space="preserve"> к особенностям инвалидов (размеры кабины, соответствующие требованиям,размещение унитазов и раковин в соответствии с требованиями,оборудование вертикальными и горизонтальными поручнями,кнопка вызова,на дверях задвижки, обеспечивающие возможность открывания как снаружи, так и изнутри,душевая кабина, оборудованная с учетом особых потребностей инвалидов в соответствии с установленными нормами);информационной доступности, в том числе с использованием шрифта Брайля; </w:t>
      </w:r>
    </w:p>
    <w:p w:rsidR="00FD5057" w:rsidRPr="00D56A1E" w:rsidRDefault="00FD5057" w:rsidP="00D56A1E">
      <w:pPr>
        <w:ind w:firstLine="709"/>
        <w:jc w:val="both"/>
        <w:rPr>
          <w:b/>
          <w:bCs/>
          <w:i/>
          <w:iCs/>
          <w:sz w:val="26"/>
          <w:szCs w:val="26"/>
        </w:rPr>
      </w:pPr>
      <w:r w:rsidRPr="00D56A1E">
        <w:rPr>
          <w:b/>
          <w:bCs/>
          <w:i/>
          <w:iCs/>
          <w:sz w:val="26"/>
          <w:szCs w:val="26"/>
        </w:rPr>
        <w:t>доступность Интернет-ресурсов.</w:t>
      </w:r>
    </w:p>
    <w:p w:rsidR="00FD5057" w:rsidRPr="00D56A1E" w:rsidRDefault="00FD5057" w:rsidP="00D56A1E">
      <w:pPr>
        <w:ind w:firstLine="709"/>
        <w:jc w:val="both"/>
        <w:rPr>
          <w:b/>
          <w:bCs/>
          <w:i/>
          <w:iCs/>
          <w:sz w:val="26"/>
          <w:szCs w:val="26"/>
        </w:rPr>
      </w:pPr>
    </w:p>
    <w:sectPr w:rsidR="00FD5057" w:rsidRPr="00D56A1E" w:rsidSect="00DC4741">
      <w:headerReference w:type="default" r:id="rId24"/>
      <w:footerReference w:type="default" r:id="rId2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057" w:rsidRDefault="00FD5057">
      <w:r>
        <w:separator/>
      </w:r>
    </w:p>
  </w:endnote>
  <w:endnote w:type="continuationSeparator" w:id="0">
    <w:p w:rsidR="00FD5057" w:rsidRDefault="00FD505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57" w:rsidRDefault="00FD5057" w:rsidP="001763B9">
    <w:pPr>
      <w:pStyle w:val="Footer"/>
      <w:framePr w:wrap="auto" w:vAnchor="text" w:hAnchor="margin" w:xAlign="right" w:y="1"/>
      <w:rPr>
        <w:rStyle w:val="PageNumber"/>
      </w:rPr>
    </w:pPr>
  </w:p>
  <w:p w:rsidR="00FD5057" w:rsidRDefault="00FD5057" w:rsidP="003F1F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057" w:rsidRDefault="00FD5057">
      <w:r>
        <w:separator/>
      </w:r>
    </w:p>
  </w:footnote>
  <w:footnote w:type="continuationSeparator" w:id="0">
    <w:p w:rsidR="00FD5057" w:rsidRDefault="00FD5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57" w:rsidRPr="00643E1F" w:rsidRDefault="00FD5057">
    <w:pPr>
      <w:pStyle w:val="Header"/>
      <w:jc w:val="center"/>
      <w:rPr>
        <w:sz w:val="30"/>
        <w:szCs w:val="30"/>
      </w:rPr>
    </w:pPr>
    <w:r w:rsidRPr="00643E1F">
      <w:rPr>
        <w:sz w:val="30"/>
        <w:szCs w:val="30"/>
      </w:rPr>
      <w:fldChar w:fldCharType="begin"/>
    </w:r>
    <w:r w:rsidRPr="00643E1F">
      <w:rPr>
        <w:sz w:val="30"/>
        <w:szCs w:val="30"/>
      </w:rPr>
      <w:instrText>PAGE   \* MERGEFORMAT</w:instrText>
    </w:r>
    <w:r w:rsidRPr="00643E1F">
      <w:rPr>
        <w:sz w:val="30"/>
        <w:szCs w:val="30"/>
      </w:rPr>
      <w:fldChar w:fldCharType="separate"/>
    </w:r>
    <w:r>
      <w:rPr>
        <w:noProof/>
        <w:sz w:val="30"/>
        <w:szCs w:val="30"/>
      </w:rPr>
      <w:t>42</w:t>
    </w:r>
    <w:r w:rsidRPr="00643E1F">
      <w:rPr>
        <w:sz w:val="30"/>
        <w:szCs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A72"/>
    <w:multiLevelType w:val="hybridMultilevel"/>
    <w:tmpl w:val="6AF81F2C"/>
    <w:lvl w:ilvl="0" w:tplc="632CEB10">
      <w:start w:val="1"/>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36592C"/>
    <w:multiLevelType w:val="hybridMultilevel"/>
    <w:tmpl w:val="B6101E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DB19E9"/>
    <w:multiLevelType w:val="hybridMultilevel"/>
    <w:tmpl w:val="6B9E26B8"/>
    <w:lvl w:ilvl="0" w:tplc="444A2B1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cs="Wingdings 2" w:hint="default"/>
      </w:rPr>
    </w:lvl>
    <w:lvl w:ilvl="1" w:tplc="4FDC442E">
      <w:start w:val="1"/>
      <w:numFmt w:val="bullet"/>
      <w:lvlText w:val=""/>
      <w:lvlJc w:val="left"/>
      <w:pPr>
        <w:tabs>
          <w:tab w:val="num" w:pos="1440"/>
        </w:tabs>
        <w:ind w:left="1440" w:hanging="360"/>
      </w:pPr>
      <w:rPr>
        <w:rFonts w:ascii="Wingdings 2" w:hAnsi="Wingdings 2" w:cs="Wingdings 2" w:hint="default"/>
      </w:rPr>
    </w:lvl>
    <w:lvl w:ilvl="2" w:tplc="0E067420">
      <w:start w:val="1"/>
      <w:numFmt w:val="bullet"/>
      <w:lvlText w:val=""/>
      <w:lvlJc w:val="left"/>
      <w:pPr>
        <w:tabs>
          <w:tab w:val="num" w:pos="2160"/>
        </w:tabs>
        <w:ind w:left="2160" w:hanging="360"/>
      </w:pPr>
      <w:rPr>
        <w:rFonts w:ascii="Wingdings 2" w:hAnsi="Wingdings 2" w:cs="Wingdings 2" w:hint="default"/>
      </w:rPr>
    </w:lvl>
    <w:lvl w:ilvl="3" w:tplc="5D9ECC7C">
      <w:start w:val="1"/>
      <w:numFmt w:val="bullet"/>
      <w:lvlText w:val=""/>
      <w:lvlJc w:val="left"/>
      <w:pPr>
        <w:tabs>
          <w:tab w:val="num" w:pos="2880"/>
        </w:tabs>
        <w:ind w:left="2880" w:hanging="360"/>
      </w:pPr>
      <w:rPr>
        <w:rFonts w:ascii="Wingdings 2" w:hAnsi="Wingdings 2" w:cs="Wingdings 2" w:hint="default"/>
      </w:rPr>
    </w:lvl>
    <w:lvl w:ilvl="4" w:tplc="5A0C1872">
      <w:start w:val="1"/>
      <w:numFmt w:val="bullet"/>
      <w:lvlText w:val=""/>
      <w:lvlJc w:val="left"/>
      <w:pPr>
        <w:tabs>
          <w:tab w:val="num" w:pos="3600"/>
        </w:tabs>
        <w:ind w:left="3600" w:hanging="360"/>
      </w:pPr>
      <w:rPr>
        <w:rFonts w:ascii="Wingdings 2" w:hAnsi="Wingdings 2" w:cs="Wingdings 2" w:hint="default"/>
      </w:rPr>
    </w:lvl>
    <w:lvl w:ilvl="5" w:tplc="18A822BE">
      <w:start w:val="1"/>
      <w:numFmt w:val="bullet"/>
      <w:lvlText w:val=""/>
      <w:lvlJc w:val="left"/>
      <w:pPr>
        <w:tabs>
          <w:tab w:val="num" w:pos="4320"/>
        </w:tabs>
        <w:ind w:left="4320" w:hanging="360"/>
      </w:pPr>
      <w:rPr>
        <w:rFonts w:ascii="Wingdings 2" w:hAnsi="Wingdings 2" w:cs="Wingdings 2" w:hint="default"/>
      </w:rPr>
    </w:lvl>
    <w:lvl w:ilvl="6" w:tplc="4472586C">
      <w:start w:val="1"/>
      <w:numFmt w:val="bullet"/>
      <w:lvlText w:val=""/>
      <w:lvlJc w:val="left"/>
      <w:pPr>
        <w:tabs>
          <w:tab w:val="num" w:pos="5040"/>
        </w:tabs>
        <w:ind w:left="5040" w:hanging="360"/>
      </w:pPr>
      <w:rPr>
        <w:rFonts w:ascii="Wingdings 2" w:hAnsi="Wingdings 2" w:cs="Wingdings 2" w:hint="default"/>
      </w:rPr>
    </w:lvl>
    <w:lvl w:ilvl="7" w:tplc="974839D0">
      <w:start w:val="1"/>
      <w:numFmt w:val="bullet"/>
      <w:lvlText w:val=""/>
      <w:lvlJc w:val="left"/>
      <w:pPr>
        <w:tabs>
          <w:tab w:val="num" w:pos="5760"/>
        </w:tabs>
        <w:ind w:left="5760" w:hanging="360"/>
      </w:pPr>
      <w:rPr>
        <w:rFonts w:ascii="Wingdings 2" w:hAnsi="Wingdings 2" w:cs="Wingdings 2" w:hint="default"/>
      </w:rPr>
    </w:lvl>
    <w:lvl w:ilvl="8" w:tplc="6F26A662">
      <w:start w:val="1"/>
      <w:numFmt w:val="bullet"/>
      <w:lvlText w:val=""/>
      <w:lvlJc w:val="left"/>
      <w:pPr>
        <w:tabs>
          <w:tab w:val="num" w:pos="6480"/>
        </w:tabs>
        <w:ind w:left="6480" w:hanging="360"/>
      </w:pPr>
      <w:rPr>
        <w:rFonts w:ascii="Wingdings 2" w:hAnsi="Wingdings 2" w:cs="Wingdings 2" w:hint="default"/>
      </w:rPr>
    </w:lvl>
  </w:abstractNum>
  <w:abstractNum w:abstractNumId="4">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cs="Wingdings 2" w:hint="default"/>
      </w:rPr>
    </w:lvl>
    <w:lvl w:ilvl="1" w:tplc="04BE29BE">
      <w:start w:val="1"/>
      <w:numFmt w:val="bullet"/>
      <w:lvlText w:val=""/>
      <w:lvlJc w:val="left"/>
      <w:pPr>
        <w:tabs>
          <w:tab w:val="num" w:pos="1440"/>
        </w:tabs>
        <w:ind w:left="1440" w:hanging="360"/>
      </w:pPr>
      <w:rPr>
        <w:rFonts w:ascii="Wingdings 2" w:hAnsi="Wingdings 2" w:cs="Wingdings 2" w:hint="default"/>
      </w:rPr>
    </w:lvl>
    <w:lvl w:ilvl="2" w:tplc="D9FC1B3C">
      <w:start w:val="1"/>
      <w:numFmt w:val="bullet"/>
      <w:lvlText w:val=""/>
      <w:lvlJc w:val="left"/>
      <w:pPr>
        <w:tabs>
          <w:tab w:val="num" w:pos="2160"/>
        </w:tabs>
        <w:ind w:left="2160" w:hanging="360"/>
      </w:pPr>
      <w:rPr>
        <w:rFonts w:ascii="Wingdings 2" w:hAnsi="Wingdings 2" w:cs="Wingdings 2" w:hint="default"/>
      </w:rPr>
    </w:lvl>
    <w:lvl w:ilvl="3" w:tplc="0CDA738A">
      <w:start w:val="1"/>
      <w:numFmt w:val="bullet"/>
      <w:lvlText w:val=""/>
      <w:lvlJc w:val="left"/>
      <w:pPr>
        <w:tabs>
          <w:tab w:val="num" w:pos="2880"/>
        </w:tabs>
        <w:ind w:left="2880" w:hanging="360"/>
      </w:pPr>
      <w:rPr>
        <w:rFonts w:ascii="Wingdings 2" w:hAnsi="Wingdings 2" w:cs="Wingdings 2" w:hint="default"/>
      </w:rPr>
    </w:lvl>
    <w:lvl w:ilvl="4" w:tplc="092E75FC">
      <w:start w:val="1"/>
      <w:numFmt w:val="bullet"/>
      <w:lvlText w:val=""/>
      <w:lvlJc w:val="left"/>
      <w:pPr>
        <w:tabs>
          <w:tab w:val="num" w:pos="3600"/>
        </w:tabs>
        <w:ind w:left="3600" w:hanging="360"/>
      </w:pPr>
      <w:rPr>
        <w:rFonts w:ascii="Wingdings 2" w:hAnsi="Wingdings 2" w:cs="Wingdings 2" w:hint="default"/>
      </w:rPr>
    </w:lvl>
    <w:lvl w:ilvl="5" w:tplc="A29014D2">
      <w:start w:val="1"/>
      <w:numFmt w:val="bullet"/>
      <w:lvlText w:val=""/>
      <w:lvlJc w:val="left"/>
      <w:pPr>
        <w:tabs>
          <w:tab w:val="num" w:pos="4320"/>
        </w:tabs>
        <w:ind w:left="4320" w:hanging="360"/>
      </w:pPr>
      <w:rPr>
        <w:rFonts w:ascii="Wingdings 2" w:hAnsi="Wingdings 2" w:cs="Wingdings 2" w:hint="default"/>
      </w:rPr>
    </w:lvl>
    <w:lvl w:ilvl="6" w:tplc="0396EC70">
      <w:start w:val="1"/>
      <w:numFmt w:val="bullet"/>
      <w:lvlText w:val=""/>
      <w:lvlJc w:val="left"/>
      <w:pPr>
        <w:tabs>
          <w:tab w:val="num" w:pos="5040"/>
        </w:tabs>
        <w:ind w:left="5040" w:hanging="360"/>
      </w:pPr>
      <w:rPr>
        <w:rFonts w:ascii="Wingdings 2" w:hAnsi="Wingdings 2" w:cs="Wingdings 2" w:hint="default"/>
      </w:rPr>
    </w:lvl>
    <w:lvl w:ilvl="7" w:tplc="4A1CA7DA">
      <w:start w:val="1"/>
      <w:numFmt w:val="bullet"/>
      <w:lvlText w:val=""/>
      <w:lvlJc w:val="left"/>
      <w:pPr>
        <w:tabs>
          <w:tab w:val="num" w:pos="5760"/>
        </w:tabs>
        <w:ind w:left="5760" w:hanging="360"/>
      </w:pPr>
      <w:rPr>
        <w:rFonts w:ascii="Wingdings 2" w:hAnsi="Wingdings 2" w:cs="Wingdings 2" w:hint="default"/>
      </w:rPr>
    </w:lvl>
    <w:lvl w:ilvl="8" w:tplc="D63656C2">
      <w:start w:val="1"/>
      <w:numFmt w:val="bullet"/>
      <w:lvlText w:val=""/>
      <w:lvlJc w:val="left"/>
      <w:pPr>
        <w:tabs>
          <w:tab w:val="num" w:pos="6480"/>
        </w:tabs>
        <w:ind w:left="6480" w:hanging="360"/>
      </w:pPr>
      <w:rPr>
        <w:rFonts w:ascii="Wingdings 2" w:hAnsi="Wingdings 2" w:cs="Wingdings 2" w:hint="default"/>
      </w:rPr>
    </w:lvl>
  </w:abstractNum>
  <w:abstractNum w:abstractNumId="5">
    <w:nsid w:val="1AC52558"/>
    <w:multiLevelType w:val="multilevel"/>
    <w:tmpl w:val="92683D4E"/>
    <w:lvl w:ilvl="0">
      <w:start w:val="1"/>
      <w:numFmt w:val="bullet"/>
      <w:lvlText w:val=""/>
      <w:lvlJc w:val="left"/>
      <w:pPr>
        <w:tabs>
          <w:tab w:val="num" w:pos="284"/>
        </w:tabs>
        <w:ind w:left="284" w:hanging="284"/>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1C40291"/>
    <w:multiLevelType w:val="hybridMultilevel"/>
    <w:tmpl w:val="A0FEAE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042A25"/>
    <w:multiLevelType w:val="hybridMultilevel"/>
    <w:tmpl w:val="467ECBFC"/>
    <w:lvl w:ilvl="0" w:tplc="01E857FC">
      <w:start w:val="1"/>
      <w:numFmt w:val="decimal"/>
      <w:lvlText w:val="%1."/>
      <w:lvlJc w:val="left"/>
      <w:pPr>
        <w:ind w:left="1211" w:hanging="360"/>
      </w:pPr>
      <w:rPr>
        <w:rFonts w:hint="default"/>
        <w:u w:val="none"/>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cs="Wingdings 2" w:hint="default"/>
      </w:rPr>
    </w:lvl>
    <w:lvl w:ilvl="1" w:tplc="B022B866">
      <w:start w:val="1"/>
      <w:numFmt w:val="bullet"/>
      <w:lvlText w:val=""/>
      <w:lvlJc w:val="left"/>
      <w:pPr>
        <w:tabs>
          <w:tab w:val="num" w:pos="1440"/>
        </w:tabs>
        <w:ind w:left="1440" w:hanging="360"/>
      </w:pPr>
      <w:rPr>
        <w:rFonts w:ascii="Wingdings 2" w:hAnsi="Wingdings 2" w:cs="Wingdings 2" w:hint="default"/>
      </w:rPr>
    </w:lvl>
    <w:lvl w:ilvl="2" w:tplc="93C2EDFE">
      <w:start w:val="1"/>
      <w:numFmt w:val="bullet"/>
      <w:lvlText w:val=""/>
      <w:lvlJc w:val="left"/>
      <w:pPr>
        <w:tabs>
          <w:tab w:val="num" w:pos="2160"/>
        </w:tabs>
        <w:ind w:left="2160" w:hanging="360"/>
      </w:pPr>
      <w:rPr>
        <w:rFonts w:ascii="Wingdings 2" w:hAnsi="Wingdings 2" w:cs="Wingdings 2" w:hint="default"/>
      </w:rPr>
    </w:lvl>
    <w:lvl w:ilvl="3" w:tplc="CBC619B0">
      <w:start w:val="1"/>
      <w:numFmt w:val="bullet"/>
      <w:lvlText w:val=""/>
      <w:lvlJc w:val="left"/>
      <w:pPr>
        <w:tabs>
          <w:tab w:val="num" w:pos="2880"/>
        </w:tabs>
        <w:ind w:left="2880" w:hanging="360"/>
      </w:pPr>
      <w:rPr>
        <w:rFonts w:ascii="Wingdings 2" w:hAnsi="Wingdings 2" w:cs="Wingdings 2" w:hint="default"/>
      </w:rPr>
    </w:lvl>
    <w:lvl w:ilvl="4" w:tplc="BB728516">
      <w:start w:val="1"/>
      <w:numFmt w:val="bullet"/>
      <w:lvlText w:val=""/>
      <w:lvlJc w:val="left"/>
      <w:pPr>
        <w:tabs>
          <w:tab w:val="num" w:pos="3600"/>
        </w:tabs>
        <w:ind w:left="3600" w:hanging="360"/>
      </w:pPr>
      <w:rPr>
        <w:rFonts w:ascii="Wingdings 2" w:hAnsi="Wingdings 2" w:cs="Wingdings 2" w:hint="default"/>
      </w:rPr>
    </w:lvl>
    <w:lvl w:ilvl="5" w:tplc="1D84D8A0">
      <w:start w:val="1"/>
      <w:numFmt w:val="bullet"/>
      <w:lvlText w:val=""/>
      <w:lvlJc w:val="left"/>
      <w:pPr>
        <w:tabs>
          <w:tab w:val="num" w:pos="4320"/>
        </w:tabs>
        <w:ind w:left="4320" w:hanging="360"/>
      </w:pPr>
      <w:rPr>
        <w:rFonts w:ascii="Wingdings 2" w:hAnsi="Wingdings 2" w:cs="Wingdings 2" w:hint="default"/>
      </w:rPr>
    </w:lvl>
    <w:lvl w:ilvl="6" w:tplc="0D9A39EA">
      <w:start w:val="1"/>
      <w:numFmt w:val="bullet"/>
      <w:lvlText w:val=""/>
      <w:lvlJc w:val="left"/>
      <w:pPr>
        <w:tabs>
          <w:tab w:val="num" w:pos="5040"/>
        </w:tabs>
        <w:ind w:left="5040" w:hanging="360"/>
      </w:pPr>
      <w:rPr>
        <w:rFonts w:ascii="Wingdings 2" w:hAnsi="Wingdings 2" w:cs="Wingdings 2" w:hint="default"/>
      </w:rPr>
    </w:lvl>
    <w:lvl w:ilvl="7" w:tplc="47F88A6A">
      <w:start w:val="1"/>
      <w:numFmt w:val="bullet"/>
      <w:lvlText w:val=""/>
      <w:lvlJc w:val="left"/>
      <w:pPr>
        <w:tabs>
          <w:tab w:val="num" w:pos="5760"/>
        </w:tabs>
        <w:ind w:left="5760" w:hanging="360"/>
      </w:pPr>
      <w:rPr>
        <w:rFonts w:ascii="Wingdings 2" w:hAnsi="Wingdings 2" w:cs="Wingdings 2" w:hint="default"/>
      </w:rPr>
    </w:lvl>
    <w:lvl w:ilvl="8" w:tplc="6EE0F77A">
      <w:start w:val="1"/>
      <w:numFmt w:val="bullet"/>
      <w:lvlText w:val=""/>
      <w:lvlJc w:val="left"/>
      <w:pPr>
        <w:tabs>
          <w:tab w:val="num" w:pos="6480"/>
        </w:tabs>
        <w:ind w:left="6480" w:hanging="360"/>
      </w:pPr>
      <w:rPr>
        <w:rFonts w:ascii="Wingdings 2" w:hAnsi="Wingdings 2" w:cs="Wingdings 2" w:hint="default"/>
      </w:rPr>
    </w:lvl>
  </w:abstractNum>
  <w:abstractNum w:abstractNumId="9">
    <w:nsid w:val="2AB938A4"/>
    <w:multiLevelType w:val="multilevel"/>
    <w:tmpl w:val="2C26264C"/>
    <w:lvl w:ilvl="0">
      <w:start w:val="1"/>
      <w:numFmt w:val="bullet"/>
      <w:lvlText w:val=""/>
      <w:lvlJc w:val="left"/>
      <w:pPr>
        <w:tabs>
          <w:tab w:val="num" w:pos="284"/>
        </w:tabs>
        <w:ind w:left="284" w:hanging="284"/>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3B6AE1"/>
    <w:multiLevelType w:val="hybridMultilevel"/>
    <w:tmpl w:val="C6A89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A25A5B"/>
    <w:multiLevelType w:val="hybridMultilevel"/>
    <w:tmpl w:val="438834A8"/>
    <w:lvl w:ilvl="0" w:tplc="632CEB10">
      <w:start w:val="1"/>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133A18"/>
    <w:multiLevelType w:val="hybridMultilevel"/>
    <w:tmpl w:val="D9D0964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354722B4"/>
    <w:multiLevelType w:val="hybridMultilevel"/>
    <w:tmpl w:val="3ECEE2F2"/>
    <w:lvl w:ilvl="0" w:tplc="50B82E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9984A11"/>
    <w:multiLevelType w:val="hybridMultilevel"/>
    <w:tmpl w:val="087A7350"/>
    <w:lvl w:ilvl="0" w:tplc="3508C51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CC46701"/>
    <w:multiLevelType w:val="hybridMultilevel"/>
    <w:tmpl w:val="A8485194"/>
    <w:lvl w:ilvl="0" w:tplc="632CEB10">
      <w:start w:val="1"/>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BC62E17"/>
    <w:multiLevelType w:val="hybridMultilevel"/>
    <w:tmpl w:val="DD1C266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4D230153"/>
    <w:multiLevelType w:val="hybridMultilevel"/>
    <w:tmpl w:val="1786E8E4"/>
    <w:lvl w:ilvl="0" w:tplc="632CEB10">
      <w:start w:val="1"/>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cs="Wingdings 2" w:hint="default"/>
      </w:rPr>
    </w:lvl>
    <w:lvl w:ilvl="1" w:tplc="AB020FCA">
      <w:start w:val="1"/>
      <w:numFmt w:val="bullet"/>
      <w:lvlText w:val=""/>
      <w:lvlJc w:val="left"/>
      <w:pPr>
        <w:tabs>
          <w:tab w:val="num" w:pos="1440"/>
        </w:tabs>
        <w:ind w:left="1440" w:hanging="360"/>
      </w:pPr>
      <w:rPr>
        <w:rFonts w:ascii="Wingdings 2" w:hAnsi="Wingdings 2" w:cs="Wingdings 2" w:hint="default"/>
      </w:rPr>
    </w:lvl>
    <w:lvl w:ilvl="2" w:tplc="0512C0FA">
      <w:start w:val="1"/>
      <w:numFmt w:val="bullet"/>
      <w:lvlText w:val=""/>
      <w:lvlJc w:val="left"/>
      <w:pPr>
        <w:tabs>
          <w:tab w:val="num" w:pos="2160"/>
        </w:tabs>
        <w:ind w:left="2160" w:hanging="360"/>
      </w:pPr>
      <w:rPr>
        <w:rFonts w:ascii="Wingdings 2" w:hAnsi="Wingdings 2" w:cs="Wingdings 2" w:hint="default"/>
      </w:rPr>
    </w:lvl>
    <w:lvl w:ilvl="3" w:tplc="C0F29152">
      <w:start w:val="1"/>
      <w:numFmt w:val="bullet"/>
      <w:lvlText w:val=""/>
      <w:lvlJc w:val="left"/>
      <w:pPr>
        <w:tabs>
          <w:tab w:val="num" w:pos="2880"/>
        </w:tabs>
        <w:ind w:left="2880" w:hanging="360"/>
      </w:pPr>
      <w:rPr>
        <w:rFonts w:ascii="Wingdings 2" w:hAnsi="Wingdings 2" w:cs="Wingdings 2" w:hint="default"/>
      </w:rPr>
    </w:lvl>
    <w:lvl w:ilvl="4" w:tplc="72A210DC">
      <w:start w:val="1"/>
      <w:numFmt w:val="bullet"/>
      <w:lvlText w:val=""/>
      <w:lvlJc w:val="left"/>
      <w:pPr>
        <w:tabs>
          <w:tab w:val="num" w:pos="3600"/>
        </w:tabs>
        <w:ind w:left="3600" w:hanging="360"/>
      </w:pPr>
      <w:rPr>
        <w:rFonts w:ascii="Wingdings 2" w:hAnsi="Wingdings 2" w:cs="Wingdings 2" w:hint="default"/>
      </w:rPr>
    </w:lvl>
    <w:lvl w:ilvl="5" w:tplc="3E12C966">
      <w:start w:val="1"/>
      <w:numFmt w:val="bullet"/>
      <w:lvlText w:val=""/>
      <w:lvlJc w:val="left"/>
      <w:pPr>
        <w:tabs>
          <w:tab w:val="num" w:pos="4320"/>
        </w:tabs>
        <w:ind w:left="4320" w:hanging="360"/>
      </w:pPr>
      <w:rPr>
        <w:rFonts w:ascii="Wingdings 2" w:hAnsi="Wingdings 2" w:cs="Wingdings 2" w:hint="default"/>
      </w:rPr>
    </w:lvl>
    <w:lvl w:ilvl="6" w:tplc="096015DC">
      <w:start w:val="1"/>
      <w:numFmt w:val="bullet"/>
      <w:lvlText w:val=""/>
      <w:lvlJc w:val="left"/>
      <w:pPr>
        <w:tabs>
          <w:tab w:val="num" w:pos="5040"/>
        </w:tabs>
        <w:ind w:left="5040" w:hanging="360"/>
      </w:pPr>
      <w:rPr>
        <w:rFonts w:ascii="Wingdings 2" w:hAnsi="Wingdings 2" w:cs="Wingdings 2" w:hint="default"/>
      </w:rPr>
    </w:lvl>
    <w:lvl w:ilvl="7" w:tplc="E6B0AD0C">
      <w:start w:val="1"/>
      <w:numFmt w:val="bullet"/>
      <w:lvlText w:val=""/>
      <w:lvlJc w:val="left"/>
      <w:pPr>
        <w:tabs>
          <w:tab w:val="num" w:pos="5760"/>
        </w:tabs>
        <w:ind w:left="5760" w:hanging="360"/>
      </w:pPr>
      <w:rPr>
        <w:rFonts w:ascii="Wingdings 2" w:hAnsi="Wingdings 2" w:cs="Wingdings 2" w:hint="default"/>
      </w:rPr>
    </w:lvl>
    <w:lvl w:ilvl="8" w:tplc="1DE42A48">
      <w:start w:val="1"/>
      <w:numFmt w:val="bullet"/>
      <w:lvlText w:val=""/>
      <w:lvlJc w:val="left"/>
      <w:pPr>
        <w:tabs>
          <w:tab w:val="num" w:pos="6480"/>
        </w:tabs>
        <w:ind w:left="6480" w:hanging="360"/>
      </w:pPr>
      <w:rPr>
        <w:rFonts w:ascii="Wingdings 2" w:hAnsi="Wingdings 2" w:cs="Wingdings 2" w:hint="default"/>
      </w:rPr>
    </w:lvl>
  </w:abstractNum>
  <w:abstractNum w:abstractNumId="19">
    <w:nsid w:val="64C22F18"/>
    <w:multiLevelType w:val="hybridMultilevel"/>
    <w:tmpl w:val="90BE665E"/>
    <w:lvl w:ilvl="0" w:tplc="FB163D14">
      <w:start w:val="1"/>
      <w:numFmt w:val="decimal"/>
      <w:lvlText w:val="%1."/>
      <w:lvlJc w:val="left"/>
      <w:pPr>
        <w:ind w:left="1684" w:hanging="975"/>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A271FE0"/>
    <w:multiLevelType w:val="multilevel"/>
    <w:tmpl w:val="04C0AA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BE505A2"/>
    <w:multiLevelType w:val="hybridMultilevel"/>
    <w:tmpl w:val="DEE805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cs="Wingdings 2" w:hint="default"/>
      </w:rPr>
    </w:lvl>
    <w:lvl w:ilvl="1" w:tplc="DDFA3D3C">
      <w:start w:val="1"/>
      <w:numFmt w:val="bullet"/>
      <w:lvlText w:val=""/>
      <w:lvlJc w:val="left"/>
      <w:pPr>
        <w:tabs>
          <w:tab w:val="num" w:pos="1440"/>
        </w:tabs>
        <w:ind w:left="1440" w:hanging="360"/>
      </w:pPr>
      <w:rPr>
        <w:rFonts w:ascii="Wingdings 2" w:hAnsi="Wingdings 2" w:cs="Wingdings 2" w:hint="default"/>
      </w:rPr>
    </w:lvl>
    <w:lvl w:ilvl="2" w:tplc="B62086FA">
      <w:start w:val="1"/>
      <w:numFmt w:val="bullet"/>
      <w:lvlText w:val=""/>
      <w:lvlJc w:val="left"/>
      <w:pPr>
        <w:tabs>
          <w:tab w:val="num" w:pos="2160"/>
        </w:tabs>
        <w:ind w:left="2160" w:hanging="360"/>
      </w:pPr>
      <w:rPr>
        <w:rFonts w:ascii="Wingdings 2" w:hAnsi="Wingdings 2" w:cs="Wingdings 2" w:hint="default"/>
      </w:rPr>
    </w:lvl>
    <w:lvl w:ilvl="3" w:tplc="B6CC2C8E">
      <w:start w:val="1"/>
      <w:numFmt w:val="bullet"/>
      <w:lvlText w:val=""/>
      <w:lvlJc w:val="left"/>
      <w:pPr>
        <w:tabs>
          <w:tab w:val="num" w:pos="2880"/>
        </w:tabs>
        <w:ind w:left="2880" w:hanging="360"/>
      </w:pPr>
      <w:rPr>
        <w:rFonts w:ascii="Wingdings 2" w:hAnsi="Wingdings 2" w:cs="Wingdings 2" w:hint="default"/>
      </w:rPr>
    </w:lvl>
    <w:lvl w:ilvl="4" w:tplc="A5D46964">
      <w:start w:val="1"/>
      <w:numFmt w:val="bullet"/>
      <w:lvlText w:val=""/>
      <w:lvlJc w:val="left"/>
      <w:pPr>
        <w:tabs>
          <w:tab w:val="num" w:pos="3600"/>
        </w:tabs>
        <w:ind w:left="3600" w:hanging="360"/>
      </w:pPr>
      <w:rPr>
        <w:rFonts w:ascii="Wingdings 2" w:hAnsi="Wingdings 2" w:cs="Wingdings 2" w:hint="default"/>
      </w:rPr>
    </w:lvl>
    <w:lvl w:ilvl="5" w:tplc="9E189990">
      <w:start w:val="1"/>
      <w:numFmt w:val="bullet"/>
      <w:lvlText w:val=""/>
      <w:lvlJc w:val="left"/>
      <w:pPr>
        <w:tabs>
          <w:tab w:val="num" w:pos="4320"/>
        </w:tabs>
        <w:ind w:left="4320" w:hanging="360"/>
      </w:pPr>
      <w:rPr>
        <w:rFonts w:ascii="Wingdings 2" w:hAnsi="Wingdings 2" w:cs="Wingdings 2" w:hint="default"/>
      </w:rPr>
    </w:lvl>
    <w:lvl w:ilvl="6" w:tplc="D018E490">
      <w:start w:val="1"/>
      <w:numFmt w:val="bullet"/>
      <w:lvlText w:val=""/>
      <w:lvlJc w:val="left"/>
      <w:pPr>
        <w:tabs>
          <w:tab w:val="num" w:pos="5040"/>
        </w:tabs>
        <w:ind w:left="5040" w:hanging="360"/>
      </w:pPr>
      <w:rPr>
        <w:rFonts w:ascii="Wingdings 2" w:hAnsi="Wingdings 2" w:cs="Wingdings 2" w:hint="default"/>
      </w:rPr>
    </w:lvl>
    <w:lvl w:ilvl="7" w:tplc="F0C8D748">
      <w:start w:val="1"/>
      <w:numFmt w:val="bullet"/>
      <w:lvlText w:val=""/>
      <w:lvlJc w:val="left"/>
      <w:pPr>
        <w:tabs>
          <w:tab w:val="num" w:pos="5760"/>
        </w:tabs>
        <w:ind w:left="5760" w:hanging="360"/>
      </w:pPr>
      <w:rPr>
        <w:rFonts w:ascii="Wingdings 2" w:hAnsi="Wingdings 2" w:cs="Wingdings 2" w:hint="default"/>
      </w:rPr>
    </w:lvl>
    <w:lvl w:ilvl="8" w:tplc="66B0DC8A">
      <w:start w:val="1"/>
      <w:numFmt w:val="bullet"/>
      <w:lvlText w:val=""/>
      <w:lvlJc w:val="left"/>
      <w:pPr>
        <w:tabs>
          <w:tab w:val="num" w:pos="6480"/>
        </w:tabs>
        <w:ind w:left="6480" w:hanging="360"/>
      </w:pPr>
      <w:rPr>
        <w:rFonts w:ascii="Wingdings 2" w:hAnsi="Wingdings 2" w:cs="Wingdings 2" w:hint="default"/>
      </w:rPr>
    </w:lvl>
  </w:abstractNum>
  <w:abstractNum w:abstractNumId="23">
    <w:nsid w:val="6CAC5602"/>
    <w:multiLevelType w:val="hybridMultilevel"/>
    <w:tmpl w:val="A928F338"/>
    <w:lvl w:ilvl="0" w:tplc="76DA29D2">
      <w:start w:val="1"/>
      <w:numFmt w:val="decimal"/>
      <w:lvlText w:val="%1."/>
      <w:lvlJc w:val="left"/>
      <w:pPr>
        <w:ind w:left="346"/>
      </w:pPr>
      <w:rPr>
        <w:rFonts w:ascii="Times New Roman" w:eastAsia="Times New Roman" w:hAnsi="Times New Roman"/>
        <w:b w:val="0"/>
        <w:bCs w:val="0"/>
        <w:i w:val="0"/>
        <w:iCs w:val="0"/>
        <w:strike w:val="0"/>
        <w:dstrike w:val="0"/>
        <w:color w:val="000000"/>
        <w:sz w:val="24"/>
        <w:szCs w:val="24"/>
        <w:u w:val="none"/>
        <w:effect w:val="none"/>
        <w:vertAlign w:val="baseline"/>
      </w:rPr>
    </w:lvl>
    <w:lvl w:ilvl="1" w:tplc="BC3AA616">
      <w:start w:val="1"/>
      <w:numFmt w:val="lowerLetter"/>
      <w:lvlText w:val="%2"/>
      <w:lvlJc w:val="left"/>
      <w:pPr>
        <w:ind w:left="1788"/>
      </w:pPr>
      <w:rPr>
        <w:rFonts w:ascii="Times New Roman" w:eastAsia="Times New Roman" w:hAnsi="Times New Roman"/>
        <w:b w:val="0"/>
        <w:bCs w:val="0"/>
        <w:i w:val="0"/>
        <w:iCs w:val="0"/>
        <w:strike w:val="0"/>
        <w:dstrike w:val="0"/>
        <w:color w:val="000000"/>
        <w:sz w:val="24"/>
        <w:szCs w:val="24"/>
        <w:u w:val="none"/>
        <w:effect w:val="none"/>
        <w:vertAlign w:val="baseline"/>
      </w:rPr>
    </w:lvl>
    <w:lvl w:ilvl="2" w:tplc="4CC6AF5A">
      <w:start w:val="1"/>
      <w:numFmt w:val="lowerRoman"/>
      <w:lvlText w:val="%3"/>
      <w:lvlJc w:val="left"/>
      <w:pPr>
        <w:ind w:left="2508"/>
      </w:pPr>
      <w:rPr>
        <w:rFonts w:ascii="Times New Roman" w:eastAsia="Times New Roman" w:hAnsi="Times New Roman"/>
        <w:b w:val="0"/>
        <w:bCs w:val="0"/>
        <w:i w:val="0"/>
        <w:iCs w:val="0"/>
        <w:strike w:val="0"/>
        <w:dstrike w:val="0"/>
        <w:color w:val="000000"/>
        <w:sz w:val="24"/>
        <w:szCs w:val="24"/>
        <w:u w:val="none"/>
        <w:effect w:val="none"/>
        <w:vertAlign w:val="baseline"/>
      </w:rPr>
    </w:lvl>
    <w:lvl w:ilvl="3" w:tplc="B67E8BBC">
      <w:start w:val="1"/>
      <w:numFmt w:val="decimal"/>
      <w:lvlText w:val="%4"/>
      <w:lvlJc w:val="left"/>
      <w:pPr>
        <w:ind w:left="3228"/>
      </w:pPr>
      <w:rPr>
        <w:rFonts w:ascii="Times New Roman" w:eastAsia="Times New Roman" w:hAnsi="Times New Roman"/>
        <w:b w:val="0"/>
        <w:bCs w:val="0"/>
        <w:i w:val="0"/>
        <w:iCs w:val="0"/>
        <w:strike w:val="0"/>
        <w:dstrike w:val="0"/>
        <w:color w:val="000000"/>
        <w:sz w:val="24"/>
        <w:szCs w:val="24"/>
        <w:u w:val="none"/>
        <w:effect w:val="none"/>
        <w:vertAlign w:val="baseline"/>
      </w:rPr>
    </w:lvl>
    <w:lvl w:ilvl="4" w:tplc="33C807EC">
      <w:start w:val="1"/>
      <w:numFmt w:val="lowerLetter"/>
      <w:lvlText w:val="%5"/>
      <w:lvlJc w:val="left"/>
      <w:pPr>
        <w:ind w:left="3948"/>
      </w:pPr>
      <w:rPr>
        <w:rFonts w:ascii="Times New Roman" w:eastAsia="Times New Roman" w:hAnsi="Times New Roman"/>
        <w:b w:val="0"/>
        <w:bCs w:val="0"/>
        <w:i w:val="0"/>
        <w:iCs w:val="0"/>
        <w:strike w:val="0"/>
        <w:dstrike w:val="0"/>
        <w:color w:val="000000"/>
        <w:sz w:val="24"/>
        <w:szCs w:val="24"/>
        <w:u w:val="none"/>
        <w:effect w:val="none"/>
        <w:vertAlign w:val="baseline"/>
      </w:rPr>
    </w:lvl>
    <w:lvl w:ilvl="5" w:tplc="59D23C68">
      <w:start w:val="1"/>
      <w:numFmt w:val="lowerRoman"/>
      <w:lvlText w:val="%6"/>
      <w:lvlJc w:val="left"/>
      <w:pPr>
        <w:ind w:left="4668"/>
      </w:pPr>
      <w:rPr>
        <w:rFonts w:ascii="Times New Roman" w:eastAsia="Times New Roman" w:hAnsi="Times New Roman"/>
        <w:b w:val="0"/>
        <w:bCs w:val="0"/>
        <w:i w:val="0"/>
        <w:iCs w:val="0"/>
        <w:strike w:val="0"/>
        <w:dstrike w:val="0"/>
        <w:color w:val="000000"/>
        <w:sz w:val="24"/>
        <w:szCs w:val="24"/>
        <w:u w:val="none"/>
        <w:effect w:val="none"/>
        <w:vertAlign w:val="baseline"/>
      </w:rPr>
    </w:lvl>
    <w:lvl w:ilvl="6" w:tplc="B9AECDFE">
      <w:start w:val="1"/>
      <w:numFmt w:val="decimal"/>
      <w:lvlText w:val="%7"/>
      <w:lvlJc w:val="left"/>
      <w:pPr>
        <w:ind w:left="5388"/>
      </w:pPr>
      <w:rPr>
        <w:rFonts w:ascii="Times New Roman" w:eastAsia="Times New Roman" w:hAnsi="Times New Roman"/>
        <w:b w:val="0"/>
        <w:bCs w:val="0"/>
        <w:i w:val="0"/>
        <w:iCs w:val="0"/>
        <w:strike w:val="0"/>
        <w:dstrike w:val="0"/>
        <w:color w:val="000000"/>
        <w:sz w:val="24"/>
        <w:szCs w:val="24"/>
        <w:u w:val="none"/>
        <w:effect w:val="none"/>
        <w:vertAlign w:val="baseline"/>
      </w:rPr>
    </w:lvl>
    <w:lvl w:ilvl="7" w:tplc="22509D58">
      <w:start w:val="1"/>
      <w:numFmt w:val="lowerLetter"/>
      <w:lvlText w:val="%8"/>
      <w:lvlJc w:val="left"/>
      <w:pPr>
        <w:ind w:left="6108"/>
      </w:pPr>
      <w:rPr>
        <w:rFonts w:ascii="Times New Roman" w:eastAsia="Times New Roman" w:hAnsi="Times New Roman"/>
        <w:b w:val="0"/>
        <w:bCs w:val="0"/>
        <w:i w:val="0"/>
        <w:iCs w:val="0"/>
        <w:strike w:val="0"/>
        <w:dstrike w:val="0"/>
        <w:color w:val="000000"/>
        <w:sz w:val="24"/>
        <w:szCs w:val="24"/>
        <w:u w:val="none"/>
        <w:effect w:val="none"/>
        <w:vertAlign w:val="baseline"/>
      </w:rPr>
    </w:lvl>
    <w:lvl w:ilvl="8" w:tplc="C4EC1FB2">
      <w:start w:val="1"/>
      <w:numFmt w:val="lowerRoman"/>
      <w:lvlText w:val="%9"/>
      <w:lvlJc w:val="left"/>
      <w:pPr>
        <w:ind w:left="6828"/>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24">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cs="Wingdings 2" w:hint="default"/>
      </w:rPr>
    </w:lvl>
    <w:lvl w:ilvl="1" w:tplc="05C47B12">
      <w:start w:val="1"/>
      <w:numFmt w:val="bullet"/>
      <w:lvlText w:val=""/>
      <w:lvlJc w:val="left"/>
      <w:pPr>
        <w:tabs>
          <w:tab w:val="num" w:pos="1440"/>
        </w:tabs>
        <w:ind w:left="1440" w:hanging="360"/>
      </w:pPr>
      <w:rPr>
        <w:rFonts w:ascii="Wingdings 2" w:hAnsi="Wingdings 2" w:cs="Wingdings 2" w:hint="default"/>
      </w:rPr>
    </w:lvl>
    <w:lvl w:ilvl="2" w:tplc="DFAC597C">
      <w:start w:val="1"/>
      <w:numFmt w:val="bullet"/>
      <w:lvlText w:val=""/>
      <w:lvlJc w:val="left"/>
      <w:pPr>
        <w:tabs>
          <w:tab w:val="num" w:pos="2160"/>
        </w:tabs>
        <w:ind w:left="2160" w:hanging="360"/>
      </w:pPr>
      <w:rPr>
        <w:rFonts w:ascii="Wingdings 2" w:hAnsi="Wingdings 2" w:cs="Wingdings 2" w:hint="default"/>
      </w:rPr>
    </w:lvl>
    <w:lvl w:ilvl="3" w:tplc="6D223C16">
      <w:start w:val="1"/>
      <w:numFmt w:val="bullet"/>
      <w:lvlText w:val=""/>
      <w:lvlJc w:val="left"/>
      <w:pPr>
        <w:tabs>
          <w:tab w:val="num" w:pos="2880"/>
        </w:tabs>
        <w:ind w:left="2880" w:hanging="360"/>
      </w:pPr>
      <w:rPr>
        <w:rFonts w:ascii="Wingdings 2" w:hAnsi="Wingdings 2" w:cs="Wingdings 2" w:hint="default"/>
      </w:rPr>
    </w:lvl>
    <w:lvl w:ilvl="4" w:tplc="74882820">
      <w:start w:val="1"/>
      <w:numFmt w:val="bullet"/>
      <w:lvlText w:val=""/>
      <w:lvlJc w:val="left"/>
      <w:pPr>
        <w:tabs>
          <w:tab w:val="num" w:pos="3600"/>
        </w:tabs>
        <w:ind w:left="3600" w:hanging="360"/>
      </w:pPr>
      <w:rPr>
        <w:rFonts w:ascii="Wingdings 2" w:hAnsi="Wingdings 2" w:cs="Wingdings 2" w:hint="default"/>
      </w:rPr>
    </w:lvl>
    <w:lvl w:ilvl="5" w:tplc="C4FC7212">
      <w:start w:val="1"/>
      <w:numFmt w:val="bullet"/>
      <w:lvlText w:val=""/>
      <w:lvlJc w:val="left"/>
      <w:pPr>
        <w:tabs>
          <w:tab w:val="num" w:pos="4320"/>
        </w:tabs>
        <w:ind w:left="4320" w:hanging="360"/>
      </w:pPr>
      <w:rPr>
        <w:rFonts w:ascii="Wingdings 2" w:hAnsi="Wingdings 2" w:cs="Wingdings 2" w:hint="default"/>
      </w:rPr>
    </w:lvl>
    <w:lvl w:ilvl="6" w:tplc="84704738">
      <w:start w:val="1"/>
      <w:numFmt w:val="bullet"/>
      <w:lvlText w:val=""/>
      <w:lvlJc w:val="left"/>
      <w:pPr>
        <w:tabs>
          <w:tab w:val="num" w:pos="5040"/>
        </w:tabs>
        <w:ind w:left="5040" w:hanging="360"/>
      </w:pPr>
      <w:rPr>
        <w:rFonts w:ascii="Wingdings 2" w:hAnsi="Wingdings 2" w:cs="Wingdings 2" w:hint="default"/>
      </w:rPr>
    </w:lvl>
    <w:lvl w:ilvl="7" w:tplc="C2FCD78A">
      <w:start w:val="1"/>
      <w:numFmt w:val="bullet"/>
      <w:lvlText w:val=""/>
      <w:lvlJc w:val="left"/>
      <w:pPr>
        <w:tabs>
          <w:tab w:val="num" w:pos="5760"/>
        </w:tabs>
        <w:ind w:left="5760" w:hanging="360"/>
      </w:pPr>
      <w:rPr>
        <w:rFonts w:ascii="Wingdings 2" w:hAnsi="Wingdings 2" w:cs="Wingdings 2" w:hint="default"/>
      </w:rPr>
    </w:lvl>
    <w:lvl w:ilvl="8" w:tplc="874E590E">
      <w:start w:val="1"/>
      <w:numFmt w:val="bullet"/>
      <w:lvlText w:val=""/>
      <w:lvlJc w:val="left"/>
      <w:pPr>
        <w:tabs>
          <w:tab w:val="num" w:pos="6480"/>
        </w:tabs>
        <w:ind w:left="6480" w:hanging="360"/>
      </w:pPr>
      <w:rPr>
        <w:rFonts w:ascii="Wingdings 2" w:hAnsi="Wingdings 2" w:cs="Wingdings 2" w:hint="default"/>
      </w:rPr>
    </w:lvl>
  </w:abstractNum>
  <w:abstractNum w:abstractNumId="25">
    <w:nsid w:val="7DD52D22"/>
    <w:multiLevelType w:val="hybridMultilevel"/>
    <w:tmpl w:val="B460415E"/>
    <w:lvl w:ilvl="0" w:tplc="2AE2A8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4"/>
  </w:num>
  <w:num w:numId="11">
    <w:abstractNumId w:val="3"/>
  </w:num>
  <w:num w:numId="12">
    <w:abstractNumId w:val="4"/>
  </w:num>
  <w:num w:numId="13">
    <w:abstractNumId w:val="8"/>
  </w:num>
  <w:num w:numId="14">
    <w:abstractNumId w:val="22"/>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0"/>
  </w:num>
  <w:num w:numId="21">
    <w:abstractNumId w:val="25"/>
  </w:num>
  <w:num w:numId="22">
    <w:abstractNumId w:val="21"/>
  </w:num>
  <w:num w:numId="23">
    <w:abstractNumId w:val="0"/>
  </w:num>
  <w:num w:numId="24">
    <w:abstractNumId w:val="6"/>
  </w:num>
  <w:num w:numId="25">
    <w:abstractNumId w:val="1"/>
  </w:num>
  <w:num w:numId="26">
    <w:abstractNumId w:val="10"/>
  </w:num>
  <w:num w:numId="27">
    <w:abstractNumId w:val="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EE5"/>
    <w:rsid w:val="000003A0"/>
    <w:rsid w:val="00003AA6"/>
    <w:rsid w:val="00004108"/>
    <w:rsid w:val="000044FB"/>
    <w:rsid w:val="000046C8"/>
    <w:rsid w:val="00004A9E"/>
    <w:rsid w:val="00006825"/>
    <w:rsid w:val="00007276"/>
    <w:rsid w:val="000074E9"/>
    <w:rsid w:val="00007B56"/>
    <w:rsid w:val="00010699"/>
    <w:rsid w:val="00010A0C"/>
    <w:rsid w:val="00011242"/>
    <w:rsid w:val="0001147E"/>
    <w:rsid w:val="0001166A"/>
    <w:rsid w:val="00011B88"/>
    <w:rsid w:val="00011B9B"/>
    <w:rsid w:val="000131F0"/>
    <w:rsid w:val="00013672"/>
    <w:rsid w:val="0001475B"/>
    <w:rsid w:val="0001529C"/>
    <w:rsid w:val="000159B9"/>
    <w:rsid w:val="0001724F"/>
    <w:rsid w:val="0001748C"/>
    <w:rsid w:val="00017B03"/>
    <w:rsid w:val="00020A73"/>
    <w:rsid w:val="00021211"/>
    <w:rsid w:val="000212BE"/>
    <w:rsid w:val="00022CA6"/>
    <w:rsid w:val="00022E0F"/>
    <w:rsid w:val="00030565"/>
    <w:rsid w:val="00031D8D"/>
    <w:rsid w:val="00031F1D"/>
    <w:rsid w:val="000338ED"/>
    <w:rsid w:val="000347C1"/>
    <w:rsid w:val="00035905"/>
    <w:rsid w:val="00035B68"/>
    <w:rsid w:val="00035D7C"/>
    <w:rsid w:val="0003684A"/>
    <w:rsid w:val="00036D80"/>
    <w:rsid w:val="000374F0"/>
    <w:rsid w:val="00040DFD"/>
    <w:rsid w:val="00041145"/>
    <w:rsid w:val="00041666"/>
    <w:rsid w:val="00043640"/>
    <w:rsid w:val="000455EC"/>
    <w:rsid w:val="000457BC"/>
    <w:rsid w:val="00045EF8"/>
    <w:rsid w:val="000469DE"/>
    <w:rsid w:val="00047EEF"/>
    <w:rsid w:val="00052C40"/>
    <w:rsid w:val="00052C7C"/>
    <w:rsid w:val="00053530"/>
    <w:rsid w:val="00054173"/>
    <w:rsid w:val="00054F13"/>
    <w:rsid w:val="00055491"/>
    <w:rsid w:val="00056BCA"/>
    <w:rsid w:val="0005701C"/>
    <w:rsid w:val="00057526"/>
    <w:rsid w:val="00057FD2"/>
    <w:rsid w:val="00060283"/>
    <w:rsid w:val="000605A2"/>
    <w:rsid w:val="00060DB7"/>
    <w:rsid w:val="00061414"/>
    <w:rsid w:val="0006192F"/>
    <w:rsid w:val="000651B1"/>
    <w:rsid w:val="0006556C"/>
    <w:rsid w:val="0006578F"/>
    <w:rsid w:val="00065E84"/>
    <w:rsid w:val="00067391"/>
    <w:rsid w:val="00067744"/>
    <w:rsid w:val="00067CB0"/>
    <w:rsid w:val="00067E0F"/>
    <w:rsid w:val="00070996"/>
    <w:rsid w:val="000729EF"/>
    <w:rsid w:val="000734CC"/>
    <w:rsid w:val="000743F5"/>
    <w:rsid w:val="00074A3E"/>
    <w:rsid w:val="00075F01"/>
    <w:rsid w:val="000763B6"/>
    <w:rsid w:val="00080FDE"/>
    <w:rsid w:val="0008160A"/>
    <w:rsid w:val="0008181D"/>
    <w:rsid w:val="00082FDD"/>
    <w:rsid w:val="000834B0"/>
    <w:rsid w:val="00084CAC"/>
    <w:rsid w:val="0008503A"/>
    <w:rsid w:val="00085A0C"/>
    <w:rsid w:val="000860AC"/>
    <w:rsid w:val="00086E14"/>
    <w:rsid w:val="0009036F"/>
    <w:rsid w:val="00090D56"/>
    <w:rsid w:val="00093199"/>
    <w:rsid w:val="000933A4"/>
    <w:rsid w:val="0009545F"/>
    <w:rsid w:val="00095B9E"/>
    <w:rsid w:val="00096270"/>
    <w:rsid w:val="00096C5E"/>
    <w:rsid w:val="00097844"/>
    <w:rsid w:val="00097D14"/>
    <w:rsid w:val="00097D55"/>
    <w:rsid w:val="000A00CE"/>
    <w:rsid w:val="000A0775"/>
    <w:rsid w:val="000A1583"/>
    <w:rsid w:val="000A1D05"/>
    <w:rsid w:val="000A1D9E"/>
    <w:rsid w:val="000A4B44"/>
    <w:rsid w:val="000A50BB"/>
    <w:rsid w:val="000A6421"/>
    <w:rsid w:val="000A77CA"/>
    <w:rsid w:val="000B066B"/>
    <w:rsid w:val="000B080D"/>
    <w:rsid w:val="000B0D58"/>
    <w:rsid w:val="000B3567"/>
    <w:rsid w:val="000B443D"/>
    <w:rsid w:val="000B44E9"/>
    <w:rsid w:val="000B4DBB"/>
    <w:rsid w:val="000B4E28"/>
    <w:rsid w:val="000B5237"/>
    <w:rsid w:val="000B5A99"/>
    <w:rsid w:val="000B5C32"/>
    <w:rsid w:val="000B60FE"/>
    <w:rsid w:val="000B61A9"/>
    <w:rsid w:val="000B61B7"/>
    <w:rsid w:val="000B658C"/>
    <w:rsid w:val="000B7358"/>
    <w:rsid w:val="000B7532"/>
    <w:rsid w:val="000B78FD"/>
    <w:rsid w:val="000C0CCE"/>
    <w:rsid w:val="000C2636"/>
    <w:rsid w:val="000C29CD"/>
    <w:rsid w:val="000C2C43"/>
    <w:rsid w:val="000C2CD4"/>
    <w:rsid w:val="000C2CE5"/>
    <w:rsid w:val="000C3982"/>
    <w:rsid w:val="000C3A8E"/>
    <w:rsid w:val="000C5053"/>
    <w:rsid w:val="000C672E"/>
    <w:rsid w:val="000C6838"/>
    <w:rsid w:val="000C7ECB"/>
    <w:rsid w:val="000D0140"/>
    <w:rsid w:val="000D1498"/>
    <w:rsid w:val="000D1EBF"/>
    <w:rsid w:val="000D2996"/>
    <w:rsid w:val="000D3F2D"/>
    <w:rsid w:val="000D4630"/>
    <w:rsid w:val="000D52DD"/>
    <w:rsid w:val="000D55F2"/>
    <w:rsid w:val="000D5636"/>
    <w:rsid w:val="000D5B3C"/>
    <w:rsid w:val="000D6F81"/>
    <w:rsid w:val="000D709F"/>
    <w:rsid w:val="000D72B4"/>
    <w:rsid w:val="000E39A8"/>
    <w:rsid w:val="000E45A2"/>
    <w:rsid w:val="000E4678"/>
    <w:rsid w:val="000E4B35"/>
    <w:rsid w:val="000E6434"/>
    <w:rsid w:val="000E6C6B"/>
    <w:rsid w:val="000E6D8B"/>
    <w:rsid w:val="000E76F3"/>
    <w:rsid w:val="000F0DB6"/>
    <w:rsid w:val="000F122D"/>
    <w:rsid w:val="000F16C1"/>
    <w:rsid w:val="000F1AFD"/>
    <w:rsid w:val="000F229C"/>
    <w:rsid w:val="000F61F6"/>
    <w:rsid w:val="00102972"/>
    <w:rsid w:val="001030E8"/>
    <w:rsid w:val="00103106"/>
    <w:rsid w:val="00103C2D"/>
    <w:rsid w:val="00103D74"/>
    <w:rsid w:val="001047F2"/>
    <w:rsid w:val="00104F85"/>
    <w:rsid w:val="00105449"/>
    <w:rsid w:val="00105FF5"/>
    <w:rsid w:val="00106D65"/>
    <w:rsid w:val="00106EAA"/>
    <w:rsid w:val="00107ACE"/>
    <w:rsid w:val="001100B7"/>
    <w:rsid w:val="00110635"/>
    <w:rsid w:val="001106C5"/>
    <w:rsid w:val="00110F6C"/>
    <w:rsid w:val="0011218F"/>
    <w:rsid w:val="001125AD"/>
    <w:rsid w:val="001128CF"/>
    <w:rsid w:val="00112C13"/>
    <w:rsid w:val="00113F93"/>
    <w:rsid w:val="001145FF"/>
    <w:rsid w:val="00114647"/>
    <w:rsid w:val="00115FCA"/>
    <w:rsid w:val="00116129"/>
    <w:rsid w:val="00116AED"/>
    <w:rsid w:val="00117510"/>
    <w:rsid w:val="001200C9"/>
    <w:rsid w:val="00120D3A"/>
    <w:rsid w:val="00120DEB"/>
    <w:rsid w:val="00121935"/>
    <w:rsid w:val="00122ABB"/>
    <w:rsid w:val="00124A24"/>
    <w:rsid w:val="00125002"/>
    <w:rsid w:val="0012644E"/>
    <w:rsid w:val="001270E5"/>
    <w:rsid w:val="00130EC2"/>
    <w:rsid w:val="0013116D"/>
    <w:rsid w:val="001317DD"/>
    <w:rsid w:val="0013277F"/>
    <w:rsid w:val="001338DA"/>
    <w:rsid w:val="00133F99"/>
    <w:rsid w:val="001362E5"/>
    <w:rsid w:val="00136809"/>
    <w:rsid w:val="001368DC"/>
    <w:rsid w:val="001368E4"/>
    <w:rsid w:val="00136A93"/>
    <w:rsid w:val="00140AB7"/>
    <w:rsid w:val="00140E2C"/>
    <w:rsid w:val="00141342"/>
    <w:rsid w:val="0014233E"/>
    <w:rsid w:val="00143792"/>
    <w:rsid w:val="00144D50"/>
    <w:rsid w:val="001452E3"/>
    <w:rsid w:val="00145AB9"/>
    <w:rsid w:val="00146557"/>
    <w:rsid w:val="00147AF0"/>
    <w:rsid w:val="00150299"/>
    <w:rsid w:val="00152EAA"/>
    <w:rsid w:val="00153896"/>
    <w:rsid w:val="00153D4E"/>
    <w:rsid w:val="00153E2D"/>
    <w:rsid w:val="001550DB"/>
    <w:rsid w:val="0015541D"/>
    <w:rsid w:val="00155AF0"/>
    <w:rsid w:val="00155BDD"/>
    <w:rsid w:val="00155D3A"/>
    <w:rsid w:val="001560B0"/>
    <w:rsid w:val="001568D0"/>
    <w:rsid w:val="00156C32"/>
    <w:rsid w:val="00160047"/>
    <w:rsid w:val="00160107"/>
    <w:rsid w:val="0016112F"/>
    <w:rsid w:val="001619E7"/>
    <w:rsid w:val="00161AFA"/>
    <w:rsid w:val="00162405"/>
    <w:rsid w:val="0016255B"/>
    <w:rsid w:val="00162DF0"/>
    <w:rsid w:val="00163575"/>
    <w:rsid w:val="00163913"/>
    <w:rsid w:val="00163FD9"/>
    <w:rsid w:val="001643AC"/>
    <w:rsid w:val="00165381"/>
    <w:rsid w:val="00165715"/>
    <w:rsid w:val="001662D4"/>
    <w:rsid w:val="00167358"/>
    <w:rsid w:val="00167CC2"/>
    <w:rsid w:val="0017029C"/>
    <w:rsid w:val="001706A2"/>
    <w:rsid w:val="001706EB"/>
    <w:rsid w:val="00172627"/>
    <w:rsid w:val="0017354D"/>
    <w:rsid w:val="001738CF"/>
    <w:rsid w:val="0017451E"/>
    <w:rsid w:val="001763B9"/>
    <w:rsid w:val="001767CA"/>
    <w:rsid w:val="00177198"/>
    <w:rsid w:val="00177C44"/>
    <w:rsid w:val="00181B72"/>
    <w:rsid w:val="001829C2"/>
    <w:rsid w:val="00183111"/>
    <w:rsid w:val="0018465A"/>
    <w:rsid w:val="00184B22"/>
    <w:rsid w:val="0018558F"/>
    <w:rsid w:val="00185780"/>
    <w:rsid w:val="00186216"/>
    <w:rsid w:val="0019045E"/>
    <w:rsid w:val="001905E8"/>
    <w:rsid w:val="00190984"/>
    <w:rsid w:val="001914C8"/>
    <w:rsid w:val="00191556"/>
    <w:rsid w:val="00191A26"/>
    <w:rsid w:val="001924A6"/>
    <w:rsid w:val="0019292A"/>
    <w:rsid w:val="001945BF"/>
    <w:rsid w:val="001953FD"/>
    <w:rsid w:val="00195935"/>
    <w:rsid w:val="001967FA"/>
    <w:rsid w:val="001A06DA"/>
    <w:rsid w:val="001A0A24"/>
    <w:rsid w:val="001A17A8"/>
    <w:rsid w:val="001A1EDD"/>
    <w:rsid w:val="001A1F6D"/>
    <w:rsid w:val="001A3062"/>
    <w:rsid w:val="001A3B4A"/>
    <w:rsid w:val="001A3BAF"/>
    <w:rsid w:val="001A5E4D"/>
    <w:rsid w:val="001A5EAA"/>
    <w:rsid w:val="001A71F7"/>
    <w:rsid w:val="001B04CB"/>
    <w:rsid w:val="001B061B"/>
    <w:rsid w:val="001B09F7"/>
    <w:rsid w:val="001B0FB1"/>
    <w:rsid w:val="001B2057"/>
    <w:rsid w:val="001B286C"/>
    <w:rsid w:val="001B2896"/>
    <w:rsid w:val="001B42E0"/>
    <w:rsid w:val="001B433D"/>
    <w:rsid w:val="001B5425"/>
    <w:rsid w:val="001B5583"/>
    <w:rsid w:val="001B55AF"/>
    <w:rsid w:val="001B61F8"/>
    <w:rsid w:val="001B704F"/>
    <w:rsid w:val="001B7792"/>
    <w:rsid w:val="001C0107"/>
    <w:rsid w:val="001C02A8"/>
    <w:rsid w:val="001C1E45"/>
    <w:rsid w:val="001C24DC"/>
    <w:rsid w:val="001C261C"/>
    <w:rsid w:val="001C2C1B"/>
    <w:rsid w:val="001C501B"/>
    <w:rsid w:val="001C7772"/>
    <w:rsid w:val="001C77FC"/>
    <w:rsid w:val="001D0553"/>
    <w:rsid w:val="001D1F0C"/>
    <w:rsid w:val="001D20F6"/>
    <w:rsid w:val="001D32FF"/>
    <w:rsid w:val="001D36A8"/>
    <w:rsid w:val="001D542C"/>
    <w:rsid w:val="001D559F"/>
    <w:rsid w:val="001D61E2"/>
    <w:rsid w:val="001D63EB"/>
    <w:rsid w:val="001D68E7"/>
    <w:rsid w:val="001D6CE3"/>
    <w:rsid w:val="001D7AAD"/>
    <w:rsid w:val="001E1627"/>
    <w:rsid w:val="001E1D80"/>
    <w:rsid w:val="001E242B"/>
    <w:rsid w:val="001E32EA"/>
    <w:rsid w:val="001E39B6"/>
    <w:rsid w:val="001E567A"/>
    <w:rsid w:val="001E5806"/>
    <w:rsid w:val="001E6940"/>
    <w:rsid w:val="001F0D0E"/>
    <w:rsid w:val="001F274D"/>
    <w:rsid w:val="001F3344"/>
    <w:rsid w:val="001F367F"/>
    <w:rsid w:val="001F3D40"/>
    <w:rsid w:val="001F4E3D"/>
    <w:rsid w:val="001F523E"/>
    <w:rsid w:val="001F5395"/>
    <w:rsid w:val="001F6351"/>
    <w:rsid w:val="001F652D"/>
    <w:rsid w:val="001F6539"/>
    <w:rsid w:val="001F72B7"/>
    <w:rsid w:val="001F76C6"/>
    <w:rsid w:val="00200433"/>
    <w:rsid w:val="00200E6B"/>
    <w:rsid w:val="0020140D"/>
    <w:rsid w:val="00202404"/>
    <w:rsid w:val="0020332F"/>
    <w:rsid w:val="002056AB"/>
    <w:rsid w:val="002060A0"/>
    <w:rsid w:val="00206860"/>
    <w:rsid w:val="00206A05"/>
    <w:rsid w:val="002077B3"/>
    <w:rsid w:val="002077BC"/>
    <w:rsid w:val="00210410"/>
    <w:rsid w:val="00210D62"/>
    <w:rsid w:val="002114B8"/>
    <w:rsid w:val="00212E75"/>
    <w:rsid w:val="00215029"/>
    <w:rsid w:val="00216166"/>
    <w:rsid w:val="002168E5"/>
    <w:rsid w:val="00216ED7"/>
    <w:rsid w:val="00217431"/>
    <w:rsid w:val="00217C48"/>
    <w:rsid w:val="0022023A"/>
    <w:rsid w:val="0022095C"/>
    <w:rsid w:val="00220FBB"/>
    <w:rsid w:val="002222D2"/>
    <w:rsid w:val="00223577"/>
    <w:rsid w:val="00223DAB"/>
    <w:rsid w:val="00225B76"/>
    <w:rsid w:val="00226AD4"/>
    <w:rsid w:val="00227421"/>
    <w:rsid w:val="002300CE"/>
    <w:rsid w:val="002303E8"/>
    <w:rsid w:val="00230988"/>
    <w:rsid w:val="00231183"/>
    <w:rsid w:val="0023135F"/>
    <w:rsid w:val="00231E22"/>
    <w:rsid w:val="002328D4"/>
    <w:rsid w:val="00233788"/>
    <w:rsid w:val="0023392D"/>
    <w:rsid w:val="0023513D"/>
    <w:rsid w:val="002352A9"/>
    <w:rsid w:val="00235CD6"/>
    <w:rsid w:val="0023689D"/>
    <w:rsid w:val="00237813"/>
    <w:rsid w:val="00237E53"/>
    <w:rsid w:val="00240702"/>
    <w:rsid w:val="002417AE"/>
    <w:rsid w:val="002419E1"/>
    <w:rsid w:val="00241A1A"/>
    <w:rsid w:val="00242532"/>
    <w:rsid w:val="0024343C"/>
    <w:rsid w:val="00244018"/>
    <w:rsid w:val="00244DFA"/>
    <w:rsid w:val="00245583"/>
    <w:rsid w:val="00245B05"/>
    <w:rsid w:val="00250143"/>
    <w:rsid w:val="00250E99"/>
    <w:rsid w:val="00250F69"/>
    <w:rsid w:val="002510E7"/>
    <w:rsid w:val="00252F6B"/>
    <w:rsid w:val="002536DC"/>
    <w:rsid w:val="002537F7"/>
    <w:rsid w:val="0025410E"/>
    <w:rsid w:val="00255FB3"/>
    <w:rsid w:val="00256212"/>
    <w:rsid w:val="002575E0"/>
    <w:rsid w:val="00257C42"/>
    <w:rsid w:val="00257D62"/>
    <w:rsid w:val="00260C27"/>
    <w:rsid w:val="00261081"/>
    <w:rsid w:val="00261474"/>
    <w:rsid w:val="00261685"/>
    <w:rsid w:val="00262A37"/>
    <w:rsid w:val="00262A99"/>
    <w:rsid w:val="00262DCC"/>
    <w:rsid w:val="00265BDC"/>
    <w:rsid w:val="00265DF6"/>
    <w:rsid w:val="00267A5C"/>
    <w:rsid w:val="00272995"/>
    <w:rsid w:val="00272E47"/>
    <w:rsid w:val="00272FF3"/>
    <w:rsid w:val="00273F4C"/>
    <w:rsid w:val="002741CA"/>
    <w:rsid w:val="002746FC"/>
    <w:rsid w:val="00274D01"/>
    <w:rsid w:val="00275969"/>
    <w:rsid w:val="00276270"/>
    <w:rsid w:val="00276897"/>
    <w:rsid w:val="00276B48"/>
    <w:rsid w:val="00277F9D"/>
    <w:rsid w:val="002840DA"/>
    <w:rsid w:val="002842AC"/>
    <w:rsid w:val="00284370"/>
    <w:rsid w:val="002850E5"/>
    <w:rsid w:val="002851D6"/>
    <w:rsid w:val="002852BB"/>
    <w:rsid w:val="002867B5"/>
    <w:rsid w:val="00286B9D"/>
    <w:rsid w:val="002879FB"/>
    <w:rsid w:val="00287B04"/>
    <w:rsid w:val="00291E3F"/>
    <w:rsid w:val="002926AE"/>
    <w:rsid w:val="0029287E"/>
    <w:rsid w:val="0029341B"/>
    <w:rsid w:val="002937C2"/>
    <w:rsid w:val="0029387B"/>
    <w:rsid w:val="00293C90"/>
    <w:rsid w:val="00293D87"/>
    <w:rsid w:val="00295351"/>
    <w:rsid w:val="00295805"/>
    <w:rsid w:val="00296C47"/>
    <w:rsid w:val="00296D06"/>
    <w:rsid w:val="0029742B"/>
    <w:rsid w:val="00297E05"/>
    <w:rsid w:val="002A24BA"/>
    <w:rsid w:val="002A3493"/>
    <w:rsid w:val="002A41F2"/>
    <w:rsid w:val="002A4B9A"/>
    <w:rsid w:val="002A535D"/>
    <w:rsid w:val="002A540F"/>
    <w:rsid w:val="002A59D2"/>
    <w:rsid w:val="002A5CAC"/>
    <w:rsid w:val="002A5ED4"/>
    <w:rsid w:val="002A690E"/>
    <w:rsid w:val="002A70CE"/>
    <w:rsid w:val="002B00C9"/>
    <w:rsid w:val="002B068B"/>
    <w:rsid w:val="002B2EE2"/>
    <w:rsid w:val="002B3308"/>
    <w:rsid w:val="002B35D9"/>
    <w:rsid w:val="002B3E0B"/>
    <w:rsid w:val="002B542D"/>
    <w:rsid w:val="002B5A1C"/>
    <w:rsid w:val="002B5D51"/>
    <w:rsid w:val="002B6AC4"/>
    <w:rsid w:val="002C010E"/>
    <w:rsid w:val="002C3DCA"/>
    <w:rsid w:val="002C45B7"/>
    <w:rsid w:val="002C4F3B"/>
    <w:rsid w:val="002C73BC"/>
    <w:rsid w:val="002D02E3"/>
    <w:rsid w:val="002D266B"/>
    <w:rsid w:val="002D2BCD"/>
    <w:rsid w:val="002D38AE"/>
    <w:rsid w:val="002D5F1A"/>
    <w:rsid w:val="002D606A"/>
    <w:rsid w:val="002D623B"/>
    <w:rsid w:val="002D718A"/>
    <w:rsid w:val="002D7E1B"/>
    <w:rsid w:val="002E118D"/>
    <w:rsid w:val="002E1651"/>
    <w:rsid w:val="002E2014"/>
    <w:rsid w:val="002E235A"/>
    <w:rsid w:val="002E3BE6"/>
    <w:rsid w:val="002E4718"/>
    <w:rsid w:val="002E4CE5"/>
    <w:rsid w:val="002E5781"/>
    <w:rsid w:val="002F09A1"/>
    <w:rsid w:val="002F0D50"/>
    <w:rsid w:val="002F21D2"/>
    <w:rsid w:val="002F308C"/>
    <w:rsid w:val="002F4D12"/>
    <w:rsid w:val="002F560F"/>
    <w:rsid w:val="002F5976"/>
    <w:rsid w:val="002F6482"/>
    <w:rsid w:val="002F674F"/>
    <w:rsid w:val="002F7586"/>
    <w:rsid w:val="00300D35"/>
    <w:rsid w:val="00301CEB"/>
    <w:rsid w:val="003027B2"/>
    <w:rsid w:val="00302B8F"/>
    <w:rsid w:val="003030EA"/>
    <w:rsid w:val="003044B3"/>
    <w:rsid w:val="003049E2"/>
    <w:rsid w:val="003067B1"/>
    <w:rsid w:val="00307771"/>
    <w:rsid w:val="00307A0D"/>
    <w:rsid w:val="003101AE"/>
    <w:rsid w:val="00310574"/>
    <w:rsid w:val="00312B42"/>
    <w:rsid w:val="00313BC8"/>
    <w:rsid w:val="00314114"/>
    <w:rsid w:val="003144AF"/>
    <w:rsid w:val="003152B1"/>
    <w:rsid w:val="00316135"/>
    <w:rsid w:val="003166BF"/>
    <w:rsid w:val="00316D3F"/>
    <w:rsid w:val="00321F0A"/>
    <w:rsid w:val="00322783"/>
    <w:rsid w:val="00325704"/>
    <w:rsid w:val="00326A04"/>
    <w:rsid w:val="00327ADD"/>
    <w:rsid w:val="00327B37"/>
    <w:rsid w:val="0033032F"/>
    <w:rsid w:val="00330A37"/>
    <w:rsid w:val="00331E81"/>
    <w:rsid w:val="00333325"/>
    <w:rsid w:val="00333CB3"/>
    <w:rsid w:val="00334085"/>
    <w:rsid w:val="00335416"/>
    <w:rsid w:val="00336236"/>
    <w:rsid w:val="00336B09"/>
    <w:rsid w:val="00336BC0"/>
    <w:rsid w:val="003377C4"/>
    <w:rsid w:val="003379CB"/>
    <w:rsid w:val="00337E29"/>
    <w:rsid w:val="0034272D"/>
    <w:rsid w:val="00343294"/>
    <w:rsid w:val="003439DA"/>
    <w:rsid w:val="003439FD"/>
    <w:rsid w:val="003441A3"/>
    <w:rsid w:val="0034603E"/>
    <w:rsid w:val="00347B0B"/>
    <w:rsid w:val="00347E95"/>
    <w:rsid w:val="003501AA"/>
    <w:rsid w:val="003509BA"/>
    <w:rsid w:val="00350E48"/>
    <w:rsid w:val="00352678"/>
    <w:rsid w:val="00352ACF"/>
    <w:rsid w:val="003536AB"/>
    <w:rsid w:val="00353F4D"/>
    <w:rsid w:val="00355013"/>
    <w:rsid w:val="00355B90"/>
    <w:rsid w:val="003560C0"/>
    <w:rsid w:val="003561F4"/>
    <w:rsid w:val="00356357"/>
    <w:rsid w:val="00356947"/>
    <w:rsid w:val="003572B0"/>
    <w:rsid w:val="0035778C"/>
    <w:rsid w:val="00357796"/>
    <w:rsid w:val="003579EB"/>
    <w:rsid w:val="00360725"/>
    <w:rsid w:val="00360C9A"/>
    <w:rsid w:val="003614EA"/>
    <w:rsid w:val="00361576"/>
    <w:rsid w:val="00363685"/>
    <w:rsid w:val="003637EB"/>
    <w:rsid w:val="00365468"/>
    <w:rsid w:val="0036558E"/>
    <w:rsid w:val="003658F0"/>
    <w:rsid w:val="00370BF7"/>
    <w:rsid w:val="00371439"/>
    <w:rsid w:val="00371746"/>
    <w:rsid w:val="003717D5"/>
    <w:rsid w:val="00372D37"/>
    <w:rsid w:val="003732A4"/>
    <w:rsid w:val="0037403A"/>
    <w:rsid w:val="003749DA"/>
    <w:rsid w:val="00374D3A"/>
    <w:rsid w:val="00374E17"/>
    <w:rsid w:val="0037503E"/>
    <w:rsid w:val="003755A2"/>
    <w:rsid w:val="00375C5D"/>
    <w:rsid w:val="00375E91"/>
    <w:rsid w:val="003767F9"/>
    <w:rsid w:val="00376816"/>
    <w:rsid w:val="003769A4"/>
    <w:rsid w:val="00380C38"/>
    <w:rsid w:val="003816D3"/>
    <w:rsid w:val="00382309"/>
    <w:rsid w:val="00382705"/>
    <w:rsid w:val="00384AEE"/>
    <w:rsid w:val="00384BCE"/>
    <w:rsid w:val="00385794"/>
    <w:rsid w:val="00386AF1"/>
    <w:rsid w:val="00387654"/>
    <w:rsid w:val="003905AA"/>
    <w:rsid w:val="003907E2"/>
    <w:rsid w:val="00391C56"/>
    <w:rsid w:val="00391F20"/>
    <w:rsid w:val="00392E1C"/>
    <w:rsid w:val="00393801"/>
    <w:rsid w:val="003939C2"/>
    <w:rsid w:val="0039582C"/>
    <w:rsid w:val="00396D26"/>
    <w:rsid w:val="003971A6"/>
    <w:rsid w:val="0039746D"/>
    <w:rsid w:val="00397FF7"/>
    <w:rsid w:val="003A095B"/>
    <w:rsid w:val="003A1298"/>
    <w:rsid w:val="003A140F"/>
    <w:rsid w:val="003A1B84"/>
    <w:rsid w:val="003A1B92"/>
    <w:rsid w:val="003A1C5A"/>
    <w:rsid w:val="003A2041"/>
    <w:rsid w:val="003A2292"/>
    <w:rsid w:val="003A4606"/>
    <w:rsid w:val="003A47A5"/>
    <w:rsid w:val="003A50E2"/>
    <w:rsid w:val="003A53A2"/>
    <w:rsid w:val="003A6B29"/>
    <w:rsid w:val="003A6C03"/>
    <w:rsid w:val="003A6D29"/>
    <w:rsid w:val="003B01D6"/>
    <w:rsid w:val="003B0493"/>
    <w:rsid w:val="003B1FC1"/>
    <w:rsid w:val="003B384F"/>
    <w:rsid w:val="003B3B27"/>
    <w:rsid w:val="003B3D09"/>
    <w:rsid w:val="003B455C"/>
    <w:rsid w:val="003B4A0C"/>
    <w:rsid w:val="003B6B4B"/>
    <w:rsid w:val="003B6E7D"/>
    <w:rsid w:val="003B7B80"/>
    <w:rsid w:val="003B7E6A"/>
    <w:rsid w:val="003C0425"/>
    <w:rsid w:val="003C07AA"/>
    <w:rsid w:val="003C15C1"/>
    <w:rsid w:val="003C1607"/>
    <w:rsid w:val="003C21CA"/>
    <w:rsid w:val="003C3B68"/>
    <w:rsid w:val="003C4673"/>
    <w:rsid w:val="003C4ED5"/>
    <w:rsid w:val="003C4F1F"/>
    <w:rsid w:val="003C50DE"/>
    <w:rsid w:val="003C5F8D"/>
    <w:rsid w:val="003C658C"/>
    <w:rsid w:val="003C6C48"/>
    <w:rsid w:val="003D0639"/>
    <w:rsid w:val="003D0664"/>
    <w:rsid w:val="003D095B"/>
    <w:rsid w:val="003D3DB2"/>
    <w:rsid w:val="003D5010"/>
    <w:rsid w:val="003D572D"/>
    <w:rsid w:val="003D5F2F"/>
    <w:rsid w:val="003D6B9D"/>
    <w:rsid w:val="003D6DF4"/>
    <w:rsid w:val="003D7A0F"/>
    <w:rsid w:val="003D7E09"/>
    <w:rsid w:val="003E0303"/>
    <w:rsid w:val="003E2006"/>
    <w:rsid w:val="003E2D86"/>
    <w:rsid w:val="003E3DF8"/>
    <w:rsid w:val="003E5B49"/>
    <w:rsid w:val="003E6775"/>
    <w:rsid w:val="003E70AD"/>
    <w:rsid w:val="003E731D"/>
    <w:rsid w:val="003E7A40"/>
    <w:rsid w:val="003E7BC9"/>
    <w:rsid w:val="003E7CAC"/>
    <w:rsid w:val="003F0C0C"/>
    <w:rsid w:val="003F10B0"/>
    <w:rsid w:val="003F174E"/>
    <w:rsid w:val="003F1FC0"/>
    <w:rsid w:val="003F3354"/>
    <w:rsid w:val="003F3F90"/>
    <w:rsid w:val="003F4F71"/>
    <w:rsid w:val="003F625F"/>
    <w:rsid w:val="003F62FD"/>
    <w:rsid w:val="003F7399"/>
    <w:rsid w:val="003F7F31"/>
    <w:rsid w:val="0040050E"/>
    <w:rsid w:val="0040182C"/>
    <w:rsid w:val="00401FDC"/>
    <w:rsid w:val="00402420"/>
    <w:rsid w:val="00402C63"/>
    <w:rsid w:val="0040394B"/>
    <w:rsid w:val="00404D7F"/>
    <w:rsid w:val="0040516D"/>
    <w:rsid w:val="00405B71"/>
    <w:rsid w:val="00406C98"/>
    <w:rsid w:val="004075F4"/>
    <w:rsid w:val="00407723"/>
    <w:rsid w:val="00410B9F"/>
    <w:rsid w:val="004117D3"/>
    <w:rsid w:val="004120CD"/>
    <w:rsid w:val="0041279C"/>
    <w:rsid w:val="004144C3"/>
    <w:rsid w:val="00414B97"/>
    <w:rsid w:val="004150CA"/>
    <w:rsid w:val="004159A7"/>
    <w:rsid w:val="00416BDF"/>
    <w:rsid w:val="00416C35"/>
    <w:rsid w:val="0041768C"/>
    <w:rsid w:val="00417711"/>
    <w:rsid w:val="0042149B"/>
    <w:rsid w:val="0042226F"/>
    <w:rsid w:val="00422FAE"/>
    <w:rsid w:val="00423379"/>
    <w:rsid w:val="00425C64"/>
    <w:rsid w:val="00425FAC"/>
    <w:rsid w:val="0042753D"/>
    <w:rsid w:val="00430DFF"/>
    <w:rsid w:val="004312C7"/>
    <w:rsid w:val="004368BD"/>
    <w:rsid w:val="004404D0"/>
    <w:rsid w:val="004413D3"/>
    <w:rsid w:val="0044164B"/>
    <w:rsid w:val="00441FC7"/>
    <w:rsid w:val="004423F3"/>
    <w:rsid w:val="00443F3B"/>
    <w:rsid w:val="00444425"/>
    <w:rsid w:val="00444E64"/>
    <w:rsid w:val="00446F5F"/>
    <w:rsid w:val="00447059"/>
    <w:rsid w:val="0044721C"/>
    <w:rsid w:val="00450424"/>
    <w:rsid w:val="00450B3D"/>
    <w:rsid w:val="00450D08"/>
    <w:rsid w:val="00451483"/>
    <w:rsid w:val="004517C4"/>
    <w:rsid w:val="00452106"/>
    <w:rsid w:val="004522A1"/>
    <w:rsid w:val="0045580D"/>
    <w:rsid w:val="004563D2"/>
    <w:rsid w:val="0045688E"/>
    <w:rsid w:val="004573D8"/>
    <w:rsid w:val="0046166D"/>
    <w:rsid w:val="00461A14"/>
    <w:rsid w:val="00462278"/>
    <w:rsid w:val="004624BC"/>
    <w:rsid w:val="00463351"/>
    <w:rsid w:val="00464864"/>
    <w:rsid w:val="0046653A"/>
    <w:rsid w:val="0046707B"/>
    <w:rsid w:val="00467EC4"/>
    <w:rsid w:val="00470364"/>
    <w:rsid w:val="00471705"/>
    <w:rsid w:val="004722E7"/>
    <w:rsid w:val="00472B23"/>
    <w:rsid w:val="00472DAB"/>
    <w:rsid w:val="00472E52"/>
    <w:rsid w:val="004734BB"/>
    <w:rsid w:val="0047350B"/>
    <w:rsid w:val="00473BE1"/>
    <w:rsid w:val="00473BE3"/>
    <w:rsid w:val="0047415E"/>
    <w:rsid w:val="004748FA"/>
    <w:rsid w:val="00476C6F"/>
    <w:rsid w:val="00477208"/>
    <w:rsid w:val="004772D2"/>
    <w:rsid w:val="00482063"/>
    <w:rsid w:val="00482CDF"/>
    <w:rsid w:val="00483884"/>
    <w:rsid w:val="0048388B"/>
    <w:rsid w:val="00484BAD"/>
    <w:rsid w:val="00484FFC"/>
    <w:rsid w:val="00485DD8"/>
    <w:rsid w:val="00490294"/>
    <w:rsid w:val="004920E3"/>
    <w:rsid w:val="004922D7"/>
    <w:rsid w:val="00492466"/>
    <w:rsid w:val="00493EBB"/>
    <w:rsid w:val="00494D68"/>
    <w:rsid w:val="004953DA"/>
    <w:rsid w:val="004960F5"/>
    <w:rsid w:val="004A009B"/>
    <w:rsid w:val="004A056F"/>
    <w:rsid w:val="004A2231"/>
    <w:rsid w:val="004A4020"/>
    <w:rsid w:val="004A4F17"/>
    <w:rsid w:val="004A5398"/>
    <w:rsid w:val="004A5804"/>
    <w:rsid w:val="004A5827"/>
    <w:rsid w:val="004A63CB"/>
    <w:rsid w:val="004A64B5"/>
    <w:rsid w:val="004A67F6"/>
    <w:rsid w:val="004A7DC8"/>
    <w:rsid w:val="004B097A"/>
    <w:rsid w:val="004B1CEA"/>
    <w:rsid w:val="004B1F4F"/>
    <w:rsid w:val="004B2266"/>
    <w:rsid w:val="004B279F"/>
    <w:rsid w:val="004B41C6"/>
    <w:rsid w:val="004B46E0"/>
    <w:rsid w:val="004B595A"/>
    <w:rsid w:val="004B7D70"/>
    <w:rsid w:val="004C256A"/>
    <w:rsid w:val="004C38C0"/>
    <w:rsid w:val="004C4486"/>
    <w:rsid w:val="004C4A64"/>
    <w:rsid w:val="004C51D3"/>
    <w:rsid w:val="004C5B09"/>
    <w:rsid w:val="004C7C28"/>
    <w:rsid w:val="004D0676"/>
    <w:rsid w:val="004D0C67"/>
    <w:rsid w:val="004D1538"/>
    <w:rsid w:val="004D211A"/>
    <w:rsid w:val="004D242F"/>
    <w:rsid w:val="004D3323"/>
    <w:rsid w:val="004D3D53"/>
    <w:rsid w:val="004D3DDB"/>
    <w:rsid w:val="004D424D"/>
    <w:rsid w:val="004D4469"/>
    <w:rsid w:val="004D4677"/>
    <w:rsid w:val="004D48A0"/>
    <w:rsid w:val="004D51B5"/>
    <w:rsid w:val="004D5363"/>
    <w:rsid w:val="004D5BE0"/>
    <w:rsid w:val="004D663C"/>
    <w:rsid w:val="004D68F8"/>
    <w:rsid w:val="004D691B"/>
    <w:rsid w:val="004D7949"/>
    <w:rsid w:val="004E0328"/>
    <w:rsid w:val="004E0451"/>
    <w:rsid w:val="004E0521"/>
    <w:rsid w:val="004E11D1"/>
    <w:rsid w:val="004E1AB0"/>
    <w:rsid w:val="004E1B4B"/>
    <w:rsid w:val="004E3412"/>
    <w:rsid w:val="004E3609"/>
    <w:rsid w:val="004E4FAB"/>
    <w:rsid w:val="004E6310"/>
    <w:rsid w:val="004E7655"/>
    <w:rsid w:val="004E7C57"/>
    <w:rsid w:val="004F016E"/>
    <w:rsid w:val="004F0570"/>
    <w:rsid w:val="004F20FE"/>
    <w:rsid w:val="004F23A7"/>
    <w:rsid w:val="004F25DB"/>
    <w:rsid w:val="004F30B6"/>
    <w:rsid w:val="004F35A5"/>
    <w:rsid w:val="004F445F"/>
    <w:rsid w:val="004F49C7"/>
    <w:rsid w:val="004F52C1"/>
    <w:rsid w:val="004F62A0"/>
    <w:rsid w:val="004F6F71"/>
    <w:rsid w:val="004F739E"/>
    <w:rsid w:val="004F73E8"/>
    <w:rsid w:val="004F7E5E"/>
    <w:rsid w:val="00501928"/>
    <w:rsid w:val="005025C9"/>
    <w:rsid w:val="00502ED1"/>
    <w:rsid w:val="005034BF"/>
    <w:rsid w:val="00503718"/>
    <w:rsid w:val="00503B91"/>
    <w:rsid w:val="0050546C"/>
    <w:rsid w:val="00505C6F"/>
    <w:rsid w:val="005063B5"/>
    <w:rsid w:val="00507060"/>
    <w:rsid w:val="00507075"/>
    <w:rsid w:val="00510760"/>
    <w:rsid w:val="00511A0A"/>
    <w:rsid w:val="00511FDF"/>
    <w:rsid w:val="00512ADD"/>
    <w:rsid w:val="00513377"/>
    <w:rsid w:val="00513869"/>
    <w:rsid w:val="0051487D"/>
    <w:rsid w:val="00514FA0"/>
    <w:rsid w:val="00517668"/>
    <w:rsid w:val="00517EC7"/>
    <w:rsid w:val="00517F2B"/>
    <w:rsid w:val="0052023F"/>
    <w:rsid w:val="005208A1"/>
    <w:rsid w:val="0052098F"/>
    <w:rsid w:val="00522BFC"/>
    <w:rsid w:val="0052322B"/>
    <w:rsid w:val="005237E5"/>
    <w:rsid w:val="00523C34"/>
    <w:rsid w:val="00523DC3"/>
    <w:rsid w:val="00524462"/>
    <w:rsid w:val="00524BCA"/>
    <w:rsid w:val="00525693"/>
    <w:rsid w:val="005258B8"/>
    <w:rsid w:val="0052763A"/>
    <w:rsid w:val="00527E17"/>
    <w:rsid w:val="00530B4B"/>
    <w:rsid w:val="00533C97"/>
    <w:rsid w:val="00534FB3"/>
    <w:rsid w:val="005361B8"/>
    <w:rsid w:val="0053664F"/>
    <w:rsid w:val="00536675"/>
    <w:rsid w:val="005378D1"/>
    <w:rsid w:val="00537A2F"/>
    <w:rsid w:val="00540047"/>
    <w:rsid w:val="00540C85"/>
    <w:rsid w:val="00541050"/>
    <w:rsid w:val="00541425"/>
    <w:rsid w:val="00541970"/>
    <w:rsid w:val="00542382"/>
    <w:rsid w:val="0054341A"/>
    <w:rsid w:val="005439C9"/>
    <w:rsid w:val="00543F35"/>
    <w:rsid w:val="00545809"/>
    <w:rsid w:val="00547994"/>
    <w:rsid w:val="00551340"/>
    <w:rsid w:val="00552FF5"/>
    <w:rsid w:val="0055317E"/>
    <w:rsid w:val="005537F0"/>
    <w:rsid w:val="00554753"/>
    <w:rsid w:val="005572D5"/>
    <w:rsid w:val="0056050E"/>
    <w:rsid w:val="00561364"/>
    <w:rsid w:val="005615C0"/>
    <w:rsid w:val="00561F21"/>
    <w:rsid w:val="00563DD9"/>
    <w:rsid w:val="00565223"/>
    <w:rsid w:val="00565604"/>
    <w:rsid w:val="00571ED2"/>
    <w:rsid w:val="005722C5"/>
    <w:rsid w:val="00575717"/>
    <w:rsid w:val="00576157"/>
    <w:rsid w:val="00576417"/>
    <w:rsid w:val="00576C3E"/>
    <w:rsid w:val="00577C86"/>
    <w:rsid w:val="00577F6A"/>
    <w:rsid w:val="00580093"/>
    <w:rsid w:val="00581074"/>
    <w:rsid w:val="00581319"/>
    <w:rsid w:val="00581699"/>
    <w:rsid w:val="0058193F"/>
    <w:rsid w:val="005822D8"/>
    <w:rsid w:val="005824B7"/>
    <w:rsid w:val="005838B6"/>
    <w:rsid w:val="005838DB"/>
    <w:rsid w:val="00583A46"/>
    <w:rsid w:val="0058554C"/>
    <w:rsid w:val="005857F7"/>
    <w:rsid w:val="005862FE"/>
    <w:rsid w:val="00587834"/>
    <w:rsid w:val="00587B14"/>
    <w:rsid w:val="005900F7"/>
    <w:rsid w:val="0059053B"/>
    <w:rsid w:val="005909FC"/>
    <w:rsid w:val="00591795"/>
    <w:rsid w:val="00591857"/>
    <w:rsid w:val="00591F56"/>
    <w:rsid w:val="0059209A"/>
    <w:rsid w:val="0059435B"/>
    <w:rsid w:val="00594D11"/>
    <w:rsid w:val="005951FC"/>
    <w:rsid w:val="0059597E"/>
    <w:rsid w:val="00595AB8"/>
    <w:rsid w:val="00596B9E"/>
    <w:rsid w:val="00596D84"/>
    <w:rsid w:val="005A031A"/>
    <w:rsid w:val="005A10E3"/>
    <w:rsid w:val="005A2B2A"/>
    <w:rsid w:val="005A2C8A"/>
    <w:rsid w:val="005A3B2C"/>
    <w:rsid w:val="005A402B"/>
    <w:rsid w:val="005A4302"/>
    <w:rsid w:val="005A46EA"/>
    <w:rsid w:val="005A4724"/>
    <w:rsid w:val="005A5631"/>
    <w:rsid w:val="005A58FE"/>
    <w:rsid w:val="005A5F88"/>
    <w:rsid w:val="005A6401"/>
    <w:rsid w:val="005A731D"/>
    <w:rsid w:val="005A7632"/>
    <w:rsid w:val="005A7F73"/>
    <w:rsid w:val="005B0AC6"/>
    <w:rsid w:val="005B11BB"/>
    <w:rsid w:val="005B230D"/>
    <w:rsid w:val="005B3CE9"/>
    <w:rsid w:val="005B6AFA"/>
    <w:rsid w:val="005B6E86"/>
    <w:rsid w:val="005B758C"/>
    <w:rsid w:val="005C0A3D"/>
    <w:rsid w:val="005C1D41"/>
    <w:rsid w:val="005C2619"/>
    <w:rsid w:val="005C2E27"/>
    <w:rsid w:val="005C313F"/>
    <w:rsid w:val="005C430C"/>
    <w:rsid w:val="005C50CB"/>
    <w:rsid w:val="005C50D0"/>
    <w:rsid w:val="005C677A"/>
    <w:rsid w:val="005C68DB"/>
    <w:rsid w:val="005C68F3"/>
    <w:rsid w:val="005C6B31"/>
    <w:rsid w:val="005C733F"/>
    <w:rsid w:val="005D0522"/>
    <w:rsid w:val="005D0E16"/>
    <w:rsid w:val="005D1401"/>
    <w:rsid w:val="005D18FE"/>
    <w:rsid w:val="005D1A82"/>
    <w:rsid w:val="005D2140"/>
    <w:rsid w:val="005D37B6"/>
    <w:rsid w:val="005D4147"/>
    <w:rsid w:val="005D55C8"/>
    <w:rsid w:val="005D5A4B"/>
    <w:rsid w:val="005D6662"/>
    <w:rsid w:val="005D6EFD"/>
    <w:rsid w:val="005E076E"/>
    <w:rsid w:val="005E1D77"/>
    <w:rsid w:val="005E2EE3"/>
    <w:rsid w:val="005E3054"/>
    <w:rsid w:val="005E375D"/>
    <w:rsid w:val="005E3CEB"/>
    <w:rsid w:val="005E486B"/>
    <w:rsid w:val="005E52A0"/>
    <w:rsid w:val="005E5669"/>
    <w:rsid w:val="005E5F58"/>
    <w:rsid w:val="005E623D"/>
    <w:rsid w:val="005E67B9"/>
    <w:rsid w:val="005E7424"/>
    <w:rsid w:val="005E7679"/>
    <w:rsid w:val="005F0923"/>
    <w:rsid w:val="005F229C"/>
    <w:rsid w:val="005F22BA"/>
    <w:rsid w:val="005F3426"/>
    <w:rsid w:val="005F34D3"/>
    <w:rsid w:val="005F43D6"/>
    <w:rsid w:val="005F4C8B"/>
    <w:rsid w:val="005F5904"/>
    <w:rsid w:val="005F61FF"/>
    <w:rsid w:val="00600802"/>
    <w:rsid w:val="00600BE1"/>
    <w:rsid w:val="0060117C"/>
    <w:rsid w:val="00602AFB"/>
    <w:rsid w:val="00602FAD"/>
    <w:rsid w:val="0060472C"/>
    <w:rsid w:val="00604CB6"/>
    <w:rsid w:val="00604E0E"/>
    <w:rsid w:val="00605A1B"/>
    <w:rsid w:val="00606E80"/>
    <w:rsid w:val="00607599"/>
    <w:rsid w:val="00610ACF"/>
    <w:rsid w:val="006117C4"/>
    <w:rsid w:val="0061185E"/>
    <w:rsid w:val="00612BF9"/>
    <w:rsid w:val="0061324B"/>
    <w:rsid w:val="0061365F"/>
    <w:rsid w:val="006140AF"/>
    <w:rsid w:val="00614AB0"/>
    <w:rsid w:val="00615906"/>
    <w:rsid w:val="006159F2"/>
    <w:rsid w:val="006175A4"/>
    <w:rsid w:val="006177DC"/>
    <w:rsid w:val="006203E9"/>
    <w:rsid w:val="00620DA3"/>
    <w:rsid w:val="00621D9E"/>
    <w:rsid w:val="00622926"/>
    <w:rsid w:val="00622A25"/>
    <w:rsid w:val="00623497"/>
    <w:rsid w:val="0062505F"/>
    <w:rsid w:val="00625455"/>
    <w:rsid w:val="00625742"/>
    <w:rsid w:val="0062595A"/>
    <w:rsid w:val="00625CC2"/>
    <w:rsid w:val="00625F90"/>
    <w:rsid w:val="00626189"/>
    <w:rsid w:val="00627889"/>
    <w:rsid w:val="006278B1"/>
    <w:rsid w:val="00630040"/>
    <w:rsid w:val="0063158C"/>
    <w:rsid w:val="00632089"/>
    <w:rsid w:val="00632BE1"/>
    <w:rsid w:val="0063317F"/>
    <w:rsid w:val="00633C81"/>
    <w:rsid w:val="00635705"/>
    <w:rsid w:val="00635D79"/>
    <w:rsid w:val="00640DF2"/>
    <w:rsid w:val="006414F3"/>
    <w:rsid w:val="006424A0"/>
    <w:rsid w:val="00643D31"/>
    <w:rsid w:val="00643E1F"/>
    <w:rsid w:val="00644930"/>
    <w:rsid w:val="006458BE"/>
    <w:rsid w:val="006461C0"/>
    <w:rsid w:val="00646320"/>
    <w:rsid w:val="00646A99"/>
    <w:rsid w:val="0064737E"/>
    <w:rsid w:val="00647731"/>
    <w:rsid w:val="006522DD"/>
    <w:rsid w:val="00652701"/>
    <w:rsid w:val="006535F3"/>
    <w:rsid w:val="006538D6"/>
    <w:rsid w:val="006551AA"/>
    <w:rsid w:val="00655D8A"/>
    <w:rsid w:val="00656124"/>
    <w:rsid w:val="00656BF1"/>
    <w:rsid w:val="00656EED"/>
    <w:rsid w:val="00656F5E"/>
    <w:rsid w:val="00657002"/>
    <w:rsid w:val="00657FBC"/>
    <w:rsid w:val="00660452"/>
    <w:rsid w:val="00661280"/>
    <w:rsid w:val="006624AD"/>
    <w:rsid w:val="006643F4"/>
    <w:rsid w:val="0066453C"/>
    <w:rsid w:val="0066718D"/>
    <w:rsid w:val="00667191"/>
    <w:rsid w:val="0067009A"/>
    <w:rsid w:val="0067056B"/>
    <w:rsid w:val="00670DA3"/>
    <w:rsid w:val="00671605"/>
    <w:rsid w:val="006718DE"/>
    <w:rsid w:val="006718EC"/>
    <w:rsid w:val="00673089"/>
    <w:rsid w:val="00673CA6"/>
    <w:rsid w:val="00674AA7"/>
    <w:rsid w:val="00675320"/>
    <w:rsid w:val="0067671A"/>
    <w:rsid w:val="0067735A"/>
    <w:rsid w:val="00680DEF"/>
    <w:rsid w:val="006811AD"/>
    <w:rsid w:val="006817CB"/>
    <w:rsid w:val="006826A3"/>
    <w:rsid w:val="00682C63"/>
    <w:rsid w:val="00685317"/>
    <w:rsid w:val="0068537A"/>
    <w:rsid w:val="0068594D"/>
    <w:rsid w:val="006867D8"/>
    <w:rsid w:val="00690520"/>
    <w:rsid w:val="00691C58"/>
    <w:rsid w:val="00692F27"/>
    <w:rsid w:val="00693489"/>
    <w:rsid w:val="0069368F"/>
    <w:rsid w:val="00693B12"/>
    <w:rsid w:val="006946BE"/>
    <w:rsid w:val="006948DB"/>
    <w:rsid w:val="00694AD8"/>
    <w:rsid w:val="00695FA7"/>
    <w:rsid w:val="006963B5"/>
    <w:rsid w:val="0069661A"/>
    <w:rsid w:val="006974E3"/>
    <w:rsid w:val="006974EE"/>
    <w:rsid w:val="006A0337"/>
    <w:rsid w:val="006A1836"/>
    <w:rsid w:val="006A2094"/>
    <w:rsid w:val="006A287F"/>
    <w:rsid w:val="006A31DB"/>
    <w:rsid w:val="006A46C8"/>
    <w:rsid w:val="006A4B84"/>
    <w:rsid w:val="006A4F1E"/>
    <w:rsid w:val="006A586B"/>
    <w:rsid w:val="006A6A32"/>
    <w:rsid w:val="006A74F3"/>
    <w:rsid w:val="006A7B88"/>
    <w:rsid w:val="006B001D"/>
    <w:rsid w:val="006B02CB"/>
    <w:rsid w:val="006B19A5"/>
    <w:rsid w:val="006B1E9A"/>
    <w:rsid w:val="006B2B5F"/>
    <w:rsid w:val="006B324A"/>
    <w:rsid w:val="006B33D9"/>
    <w:rsid w:val="006B40B4"/>
    <w:rsid w:val="006B43FB"/>
    <w:rsid w:val="006B46B6"/>
    <w:rsid w:val="006B4995"/>
    <w:rsid w:val="006B70DD"/>
    <w:rsid w:val="006B7A43"/>
    <w:rsid w:val="006C10BC"/>
    <w:rsid w:val="006C1C79"/>
    <w:rsid w:val="006C2223"/>
    <w:rsid w:val="006C23ED"/>
    <w:rsid w:val="006C496F"/>
    <w:rsid w:val="006C50BE"/>
    <w:rsid w:val="006C537B"/>
    <w:rsid w:val="006C5DFE"/>
    <w:rsid w:val="006C6BA0"/>
    <w:rsid w:val="006C7C68"/>
    <w:rsid w:val="006D2708"/>
    <w:rsid w:val="006D2CDE"/>
    <w:rsid w:val="006D30DC"/>
    <w:rsid w:val="006D343B"/>
    <w:rsid w:val="006D4104"/>
    <w:rsid w:val="006D4424"/>
    <w:rsid w:val="006D600C"/>
    <w:rsid w:val="006D6CD6"/>
    <w:rsid w:val="006D7065"/>
    <w:rsid w:val="006D7591"/>
    <w:rsid w:val="006D785E"/>
    <w:rsid w:val="006E0630"/>
    <w:rsid w:val="006E0C05"/>
    <w:rsid w:val="006E11BE"/>
    <w:rsid w:val="006E13E8"/>
    <w:rsid w:val="006E1898"/>
    <w:rsid w:val="006E1995"/>
    <w:rsid w:val="006E3ADE"/>
    <w:rsid w:val="006E420A"/>
    <w:rsid w:val="006E4754"/>
    <w:rsid w:val="006E4EAA"/>
    <w:rsid w:val="006E502F"/>
    <w:rsid w:val="006E6AC6"/>
    <w:rsid w:val="006E6C9D"/>
    <w:rsid w:val="006E6D03"/>
    <w:rsid w:val="006F046A"/>
    <w:rsid w:val="006F0CC4"/>
    <w:rsid w:val="006F1378"/>
    <w:rsid w:val="006F1677"/>
    <w:rsid w:val="006F17D6"/>
    <w:rsid w:val="006F1CCE"/>
    <w:rsid w:val="006F2268"/>
    <w:rsid w:val="006F2F4E"/>
    <w:rsid w:val="006F2F63"/>
    <w:rsid w:val="006F3960"/>
    <w:rsid w:val="006F40B9"/>
    <w:rsid w:val="006F5016"/>
    <w:rsid w:val="006F5A33"/>
    <w:rsid w:val="006F5A3C"/>
    <w:rsid w:val="006F6560"/>
    <w:rsid w:val="006F67B8"/>
    <w:rsid w:val="006F7AA8"/>
    <w:rsid w:val="00700A22"/>
    <w:rsid w:val="00700E25"/>
    <w:rsid w:val="0070146B"/>
    <w:rsid w:val="00701CB2"/>
    <w:rsid w:val="00702199"/>
    <w:rsid w:val="0070369B"/>
    <w:rsid w:val="00703BFE"/>
    <w:rsid w:val="00704121"/>
    <w:rsid w:val="00704FBE"/>
    <w:rsid w:val="00705340"/>
    <w:rsid w:val="00705A48"/>
    <w:rsid w:val="00705F17"/>
    <w:rsid w:val="00707773"/>
    <w:rsid w:val="007109D7"/>
    <w:rsid w:val="00712884"/>
    <w:rsid w:val="00712AA7"/>
    <w:rsid w:val="00712F26"/>
    <w:rsid w:val="007133ED"/>
    <w:rsid w:val="00713437"/>
    <w:rsid w:val="0071365A"/>
    <w:rsid w:val="0071579B"/>
    <w:rsid w:val="0071651D"/>
    <w:rsid w:val="00716923"/>
    <w:rsid w:val="00717122"/>
    <w:rsid w:val="00717CE9"/>
    <w:rsid w:val="00720665"/>
    <w:rsid w:val="0072162A"/>
    <w:rsid w:val="00721C73"/>
    <w:rsid w:val="00721E98"/>
    <w:rsid w:val="007221EC"/>
    <w:rsid w:val="00723469"/>
    <w:rsid w:val="007319DA"/>
    <w:rsid w:val="00732A98"/>
    <w:rsid w:val="00733D09"/>
    <w:rsid w:val="0073426B"/>
    <w:rsid w:val="00734478"/>
    <w:rsid w:val="00734E62"/>
    <w:rsid w:val="007356AA"/>
    <w:rsid w:val="00735749"/>
    <w:rsid w:val="007370E4"/>
    <w:rsid w:val="0074559A"/>
    <w:rsid w:val="00745AF9"/>
    <w:rsid w:val="00747250"/>
    <w:rsid w:val="00747B25"/>
    <w:rsid w:val="00747FD8"/>
    <w:rsid w:val="0075075E"/>
    <w:rsid w:val="00751215"/>
    <w:rsid w:val="00751542"/>
    <w:rsid w:val="00751A4C"/>
    <w:rsid w:val="00751CE4"/>
    <w:rsid w:val="0075230A"/>
    <w:rsid w:val="00752A5F"/>
    <w:rsid w:val="007535A4"/>
    <w:rsid w:val="0075424F"/>
    <w:rsid w:val="0075543B"/>
    <w:rsid w:val="0075551E"/>
    <w:rsid w:val="00756529"/>
    <w:rsid w:val="00760C1E"/>
    <w:rsid w:val="00760C40"/>
    <w:rsid w:val="00760EC7"/>
    <w:rsid w:val="00761E89"/>
    <w:rsid w:val="007625E3"/>
    <w:rsid w:val="007635F0"/>
    <w:rsid w:val="0076372D"/>
    <w:rsid w:val="0076504A"/>
    <w:rsid w:val="00766487"/>
    <w:rsid w:val="00766962"/>
    <w:rsid w:val="0077029A"/>
    <w:rsid w:val="007702F6"/>
    <w:rsid w:val="00770A88"/>
    <w:rsid w:val="00772171"/>
    <w:rsid w:val="007729ED"/>
    <w:rsid w:val="00773381"/>
    <w:rsid w:val="0077399B"/>
    <w:rsid w:val="007745D6"/>
    <w:rsid w:val="00774DC8"/>
    <w:rsid w:val="0077642B"/>
    <w:rsid w:val="007764A9"/>
    <w:rsid w:val="00776771"/>
    <w:rsid w:val="00776980"/>
    <w:rsid w:val="007770B8"/>
    <w:rsid w:val="0077732D"/>
    <w:rsid w:val="00777C74"/>
    <w:rsid w:val="007805CA"/>
    <w:rsid w:val="00780FE8"/>
    <w:rsid w:val="007810A9"/>
    <w:rsid w:val="00781E37"/>
    <w:rsid w:val="007821D2"/>
    <w:rsid w:val="00782A77"/>
    <w:rsid w:val="00783477"/>
    <w:rsid w:val="00783629"/>
    <w:rsid w:val="00785863"/>
    <w:rsid w:val="0079064E"/>
    <w:rsid w:val="007919C2"/>
    <w:rsid w:val="0079296C"/>
    <w:rsid w:val="00793F7E"/>
    <w:rsid w:val="007948C4"/>
    <w:rsid w:val="0079523C"/>
    <w:rsid w:val="00796F48"/>
    <w:rsid w:val="007975E6"/>
    <w:rsid w:val="007A0396"/>
    <w:rsid w:val="007A0CD3"/>
    <w:rsid w:val="007A1312"/>
    <w:rsid w:val="007A1B47"/>
    <w:rsid w:val="007A358E"/>
    <w:rsid w:val="007A3803"/>
    <w:rsid w:val="007A3958"/>
    <w:rsid w:val="007A4976"/>
    <w:rsid w:val="007A4AE1"/>
    <w:rsid w:val="007A59D7"/>
    <w:rsid w:val="007A68FB"/>
    <w:rsid w:val="007A6C9D"/>
    <w:rsid w:val="007A7CF1"/>
    <w:rsid w:val="007A7DCD"/>
    <w:rsid w:val="007B07B1"/>
    <w:rsid w:val="007B0CBF"/>
    <w:rsid w:val="007B2C68"/>
    <w:rsid w:val="007B3B5B"/>
    <w:rsid w:val="007B46A0"/>
    <w:rsid w:val="007B4A21"/>
    <w:rsid w:val="007B519D"/>
    <w:rsid w:val="007B630A"/>
    <w:rsid w:val="007B69CF"/>
    <w:rsid w:val="007B72A3"/>
    <w:rsid w:val="007B73F8"/>
    <w:rsid w:val="007B7977"/>
    <w:rsid w:val="007B7A81"/>
    <w:rsid w:val="007B7B86"/>
    <w:rsid w:val="007C1C5D"/>
    <w:rsid w:val="007C2D07"/>
    <w:rsid w:val="007C2DF6"/>
    <w:rsid w:val="007C3544"/>
    <w:rsid w:val="007C3865"/>
    <w:rsid w:val="007C42F4"/>
    <w:rsid w:val="007C54A2"/>
    <w:rsid w:val="007C595E"/>
    <w:rsid w:val="007C6261"/>
    <w:rsid w:val="007C7910"/>
    <w:rsid w:val="007C7E5F"/>
    <w:rsid w:val="007D0219"/>
    <w:rsid w:val="007D03D6"/>
    <w:rsid w:val="007D1428"/>
    <w:rsid w:val="007D18EF"/>
    <w:rsid w:val="007D23AA"/>
    <w:rsid w:val="007D29AF"/>
    <w:rsid w:val="007D2DFF"/>
    <w:rsid w:val="007D2E75"/>
    <w:rsid w:val="007D34AF"/>
    <w:rsid w:val="007D3F63"/>
    <w:rsid w:val="007D4715"/>
    <w:rsid w:val="007D4ABB"/>
    <w:rsid w:val="007D4ED1"/>
    <w:rsid w:val="007D5801"/>
    <w:rsid w:val="007D78C9"/>
    <w:rsid w:val="007E05A2"/>
    <w:rsid w:val="007E273C"/>
    <w:rsid w:val="007E2C22"/>
    <w:rsid w:val="007E3D51"/>
    <w:rsid w:val="007E4D9E"/>
    <w:rsid w:val="007E527C"/>
    <w:rsid w:val="007E5326"/>
    <w:rsid w:val="007E5900"/>
    <w:rsid w:val="007E5AB6"/>
    <w:rsid w:val="007E71A2"/>
    <w:rsid w:val="007E73E3"/>
    <w:rsid w:val="007E7C98"/>
    <w:rsid w:val="007F16DD"/>
    <w:rsid w:val="007F1BA1"/>
    <w:rsid w:val="007F2562"/>
    <w:rsid w:val="007F29BA"/>
    <w:rsid w:val="007F3028"/>
    <w:rsid w:val="007F43C9"/>
    <w:rsid w:val="007F460C"/>
    <w:rsid w:val="007F4C92"/>
    <w:rsid w:val="007F5111"/>
    <w:rsid w:val="007F6E30"/>
    <w:rsid w:val="007F7ED6"/>
    <w:rsid w:val="007F7FBD"/>
    <w:rsid w:val="00800AD6"/>
    <w:rsid w:val="00801258"/>
    <w:rsid w:val="008014F7"/>
    <w:rsid w:val="00802BC8"/>
    <w:rsid w:val="008036F0"/>
    <w:rsid w:val="00804499"/>
    <w:rsid w:val="00804D59"/>
    <w:rsid w:val="00804D85"/>
    <w:rsid w:val="0080565B"/>
    <w:rsid w:val="0080711F"/>
    <w:rsid w:val="008071DE"/>
    <w:rsid w:val="008107CF"/>
    <w:rsid w:val="00810C11"/>
    <w:rsid w:val="00810E6A"/>
    <w:rsid w:val="0081146B"/>
    <w:rsid w:val="00811F80"/>
    <w:rsid w:val="0081224F"/>
    <w:rsid w:val="0081385B"/>
    <w:rsid w:val="008140C9"/>
    <w:rsid w:val="0081437F"/>
    <w:rsid w:val="0081570D"/>
    <w:rsid w:val="008178DB"/>
    <w:rsid w:val="00820BE3"/>
    <w:rsid w:val="00821EF6"/>
    <w:rsid w:val="00822955"/>
    <w:rsid w:val="00822BCE"/>
    <w:rsid w:val="008234D9"/>
    <w:rsid w:val="00824ACC"/>
    <w:rsid w:val="00825C68"/>
    <w:rsid w:val="00826217"/>
    <w:rsid w:val="00826976"/>
    <w:rsid w:val="00826B07"/>
    <w:rsid w:val="0082790E"/>
    <w:rsid w:val="00830C9C"/>
    <w:rsid w:val="00831096"/>
    <w:rsid w:val="00831304"/>
    <w:rsid w:val="0083136A"/>
    <w:rsid w:val="008317E0"/>
    <w:rsid w:val="008321F8"/>
    <w:rsid w:val="00834400"/>
    <w:rsid w:val="00834B0D"/>
    <w:rsid w:val="00834FE8"/>
    <w:rsid w:val="00835A3B"/>
    <w:rsid w:val="00835EFC"/>
    <w:rsid w:val="0083627D"/>
    <w:rsid w:val="00837447"/>
    <w:rsid w:val="0083797E"/>
    <w:rsid w:val="00837DEE"/>
    <w:rsid w:val="00840228"/>
    <w:rsid w:val="00840A0C"/>
    <w:rsid w:val="0084145A"/>
    <w:rsid w:val="008418FA"/>
    <w:rsid w:val="00842698"/>
    <w:rsid w:val="00842D25"/>
    <w:rsid w:val="008431F3"/>
    <w:rsid w:val="0084402F"/>
    <w:rsid w:val="00844EFF"/>
    <w:rsid w:val="00845293"/>
    <w:rsid w:val="008456C5"/>
    <w:rsid w:val="00845AF8"/>
    <w:rsid w:val="008465E8"/>
    <w:rsid w:val="00846C8E"/>
    <w:rsid w:val="00851C82"/>
    <w:rsid w:val="00852F6D"/>
    <w:rsid w:val="00853042"/>
    <w:rsid w:val="00853799"/>
    <w:rsid w:val="00853E73"/>
    <w:rsid w:val="00855B06"/>
    <w:rsid w:val="008562B9"/>
    <w:rsid w:val="0085788A"/>
    <w:rsid w:val="008602D9"/>
    <w:rsid w:val="008602F8"/>
    <w:rsid w:val="00860CDF"/>
    <w:rsid w:val="00861404"/>
    <w:rsid w:val="00861CB2"/>
    <w:rsid w:val="00862038"/>
    <w:rsid w:val="00862476"/>
    <w:rsid w:val="00862522"/>
    <w:rsid w:val="00862EC7"/>
    <w:rsid w:val="00865620"/>
    <w:rsid w:val="0086590F"/>
    <w:rsid w:val="00866558"/>
    <w:rsid w:val="00867EAA"/>
    <w:rsid w:val="008700B2"/>
    <w:rsid w:val="0087047B"/>
    <w:rsid w:val="00871F0D"/>
    <w:rsid w:val="008730B0"/>
    <w:rsid w:val="008738A2"/>
    <w:rsid w:val="008741A2"/>
    <w:rsid w:val="0087472C"/>
    <w:rsid w:val="008752A6"/>
    <w:rsid w:val="008753D2"/>
    <w:rsid w:val="00875829"/>
    <w:rsid w:val="00876636"/>
    <w:rsid w:val="00876B08"/>
    <w:rsid w:val="00877765"/>
    <w:rsid w:val="00877E8C"/>
    <w:rsid w:val="00881A0A"/>
    <w:rsid w:val="008829F3"/>
    <w:rsid w:val="00882F35"/>
    <w:rsid w:val="00883557"/>
    <w:rsid w:val="008839AE"/>
    <w:rsid w:val="00884617"/>
    <w:rsid w:val="00884670"/>
    <w:rsid w:val="008848BB"/>
    <w:rsid w:val="0088496F"/>
    <w:rsid w:val="00884AB0"/>
    <w:rsid w:val="00886092"/>
    <w:rsid w:val="00886AB7"/>
    <w:rsid w:val="00892010"/>
    <w:rsid w:val="00892EFD"/>
    <w:rsid w:val="008947C3"/>
    <w:rsid w:val="00894C1A"/>
    <w:rsid w:val="0089559B"/>
    <w:rsid w:val="00895BC1"/>
    <w:rsid w:val="008A0196"/>
    <w:rsid w:val="008A0511"/>
    <w:rsid w:val="008A0B3B"/>
    <w:rsid w:val="008A0D39"/>
    <w:rsid w:val="008A0FB1"/>
    <w:rsid w:val="008A1404"/>
    <w:rsid w:val="008A2C89"/>
    <w:rsid w:val="008A3344"/>
    <w:rsid w:val="008A548A"/>
    <w:rsid w:val="008A54ED"/>
    <w:rsid w:val="008A7080"/>
    <w:rsid w:val="008A77A6"/>
    <w:rsid w:val="008B1608"/>
    <w:rsid w:val="008B17C6"/>
    <w:rsid w:val="008B2265"/>
    <w:rsid w:val="008B2963"/>
    <w:rsid w:val="008B29D7"/>
    <w:rsid w:val="008B324D"/>
    <w:rsid w:val="008B4583"/>
    <w:rsid w:val="008B46FC"/>
    <w:rsid w:val="008B4F75"/>
    <w:rsid w:val="008B5C19"/>
    <w:rsid w:val="008B5D83"/>
    <w:rsid w:val="008B5F94"/>
    <w:rsid w:val="008B6EC8"/>
    <w:rsid w:val="008C0ABF"/>
    <w:rsid w:val="008C1094"/>
    <w:rsid w:val="008C1CD2"/>
    <w:rsid w:val="008C20B7"/>
    <w:rsid w:val="008C2912"/>
    <w:rsid w:val="008C617E"/>
    <w:rsid w:val="008C6821"/>
    <w:rsid w:val="008C6C02"/>
    <w:rsid w:val="008C72E3"/>
    <w:rsid w:val="008D0A04"/>
    <w:rsid w:val="008D0C49"/>
    <w:rsid w:val="008D231D"/>
    <w:rsid w:val="008D2DB8"/>
    <w:rsid w:val="008D3220"/>
    <w:rsid w:val="008D3394"/>
    <w:rsid w:val="008D475E"/>
    <w:rsid w:val="008D4866"/>
    <w:rsid w:val="008D6E19"/>
    <w:rsid w:val="008E1DBF"/>
    <w:rsid w:val="008E2691"/>
    <w:rsid w:val="008E29D6"/>
    <w:rsid w:val="008E3158"/>
    <w:rsid w:val="008E5258"/>
    <w:rsid w:val="008E639D"/>
    <w:rsid w:val="008E68FD"/>
    <w:rsid w:val="008E7203"/>
    <w:rsid w:val="008E7508"/>
    <w:rsid w:val="008F0022"/>
    <w:rsid w:val="008F0471"/>
    <w:rsid w:val="008F06C5"/>
    <w:rsid w:val="008F147B"/>
    <w:rsid w:val="008F1C4D"/>
    <w:rsid w:val="008F2021"/>
    <w:rsid w:val="008F227E"/>
    <w:rsid w:val="008F24CF"/>
    <w:rsid w:val="008F2DB4"/>
    <w:rsid w:val="008F2E21"/>
    <w:rsid w:val="008F2EF2"/>
    <w:rsid w:val="008F3DA1"/>
    <w:rsid w:val="008F41BA"/>
    <w:rsid w:val="008F482D"/>
    <w:rsid w:val="008F4BA1"/>
    <w:rsid w:val="008F54B4"/>
    <w:rsid w:val="008F5E01"/>
    <w:rsid w:val="008F6515"/>
    <w:rsid w:val="008F6712"/>
    <w:rsid w:val="008F6AEB"/>
    <w:rsid w:val="008F6D41"/>
    <w:rsid w:val="008F7288"/>
    <w:rsid w:val="008F793A"/>
    <w:rsid w:val="008F79EA"/>
    <w:rsid w:val="00901052"/>
    <w:rsid w:val="009019EF"/>
    <w:rsid w:val="00902C34"/>
    <w:rsid w:val="00905107"/>
    <w:rsid w:val="009059DA"/>
    <w:rsid w:val="00906632"/>
    <w:rsid w:val="0090680D"/>
    <w:rsid w:val="00906BA5"/>
    <w:rsid w:val="00906CB9"/>
    <w:rsid w:val="00907554"/>
    <w:rsid w:val="0090783A"/>
    <w:rsid w:val="009079ED"/>
    <w:rsid w:val="00910131"/>
    <w:rsid w:val="00910FA0"/>
    <w:rsid w:val="00912673"/>
    <w:rsid w:val="00913042"/>
    <w:rsid w:val="00914925"/>
    <w:rsid w:val="00914FBF"/>
    <w:rsid w:val="00915189"/>
    <w:rsid w:val="0091589B"/>
    <w:rsid w:val="00916738"/>
    <w:rsid w:val="00916AB4"/>
    <w:rsid w:val="00916EA0"/>
    <w:rsid w:val="00917036"/>
    <w:rsid w:val="009171A8"/>
    <w:rsid w:val="009173C2"/>
    <w:rsid w:val="009173EB"/>
    <w:rsid w:val="009177EF"/>
    <w:rsid w:val="0092021E"/>
    <w:rsid w:val="00920C74"/>
    <w:rsid w:val="009225EB"/>
    <w:rsid w:val="00922D1A"/>
    <w:rsid w:val="00922E8C"/>
    <w:rsid w:val="0092325C"/>
    <w:rsid w:val="00925742"/>
    <w:rsid w:val="00927913"/>
    <w:rsid w:val="00927930"/>
    <w:rsid w:val="00927A60"/>
    <w:rsid w:val="00930685"/>
    <w:rsid w:val="00930BC0"/>
    <w:rsid w:val="00930E1C"/>
    <w:rsid w:val="00932D36"/>
    <w:rsid w:val="00932FAC"/>
    <w:rsid w:val="0093327D"/>
    <w:rsid w:val="009336F7"/>
    <w:rsid w:val="009340D1"/>
    <w:rsid w:val="009354DA"/>
    <w:rsid w:val="00935DBB"/>
    <w:rsid w:val="00936B30"/>
    <w:rsid w:val="00937097"/>
    <w:rsid w:val="009376CE"/>
    <w:rsid w:val="00937FF4"/>
    <w:rsid w:val="0094058B"/>
    <w:rsid w:val="009406C9"/>
    <w:rsid w:val="00941F5A"/>
    <w:rsid w:val="00943A70"/>
    <w:rsid w:val="00943DB5"/>
    <w:rsid w:val="00944E5F"/>
    <w:rsid w:val="00945BF9"/>
    <w:rsid w:val="00946983"/>
    <w:rsid w:val="00946BDA"/>
    <w:rsid w:val="00947113"/>
    <w:rsid w:val="00950835"/>
    <w:rsid w:val="009515AC"/>
    <w:rsid w:val="009525F6"/>
    <w:rsid w:val="009533DE"/>
    <w:rsid w:val="009541C7"/>
    <w:rsid w:val="009550C0"/>
    <w:rsid w:val="009551AF"/>
    <w:rsid w:val="009560F5"/>
    <w:rsid w:val="009569CB"/>
    <w:rsid w:val="00956B7B"/>
    <w:rsid w:val="00956E5B"/>
    <w:rsid w:val="0095709A"/>
    <w:rsid w:val="00957839"/>
    <w:rsid w:val="00961239"/>
    <w:rsid w:val="009613B5"/>
    <w:rsid w:val="00961451"/>
    <w:rsid w:val="009625A8"/>
    <w:rsid w:val="00962AEF"/>
    <w:rsid w:val="00963358"/>
    <w:rsid w:val="00964CA8"/>
    <w:rsid w:val="0096502E"/>
    <w:rsid w:val="00965031"/>
    <w:rsid w:val="009667DC"/>
    <w:rsid w:val="00966FF4"/>
    <w:rsid w:val="009710C4"/>
    <w:rsid w:val="009732DD"/>
    <w:rsid w:val="00973323"/>
    <w:rsid w:val="009750E1"/>
    <w:rsid w:val="00975B2C"/>
    <w:rsid w:val="0097763E"/>
    <w:rsid w:val="009803A9"/>
    <w:rsid w:val="00980CBB"/>
    <w:rsid w:val="009810F2"/>
    <w:rsid w:val="00981695"/>
    <w:rsid w:val="009829A7"/>
    <w:rsid w:val="00982A96"/>
    <w:rsid w:val="00983115"/>
    <w:rsid w:val="00984EEA"/>
    <w:rsid w:val="0098500E"/>
    <w:rsid w:val="00986307"/>
    <w:rsid w:val="00987144"/>
    <w:rsid w:val="00987524"/>
    <w:rsid w:val="00987B72"/>
    <w:rsid w:val="009911C2"/>
    <w:rsid w:val="00991B55"/>
    <w:rsid w:val="0099368B"/>
    <w:rsid w:val="009A0240"/>
    <w:rsid w:val="009A17CB"/>
    <w:rsid w:val="009A2168"/>
    <w:rsid w:val="009A2BCE"/>
    <w:rsid w:val="009A3161"/>
    <w:rsid w:val="009A3C58"/>
    <w:rsid w:val="009A4D65"/>
    <w:rsid w:val="009A4ED4"/>
    <w:rsid w:val="009A6D18"/>
    <w:rsid w:val="009A71D0"/>
    <w:rsid w:val="009B0AC9"/>
    <w:rsid w:val="009B1776"/>
    <w:rsid w:val="009B1838"/>
    <w:rsid w:val="009B199D"/>
    <w:rsid w:val="009B25DC"/>
    <w:rsid w:val="009B2692"/>
    <w:rsid w:val="009B3627"/>
    <w:rsid w:val="009B48DB"/>
    <w:rsid w:val="009B4ABA"/>
    <w:rsid w:val="009B608B"/>
    <w:rsid w:val="009B647B"/>
    <w:rsid w:val="009B7C9A"/>
    <w:rsid w:val="009B7D83"/>
    <w:rsid w:val="009B7F48"/>
    <w:rsid w:val="009B7FD3"/>
    <w:rsid w:val="009C1399"/>
    <w:rsid w:val="009C1D43"/>
    <w:rsid w:val="009C1DA0"/>
    <w:rsid w:val="009C1DC9"/>
    <w:rsid w:val="009C2792"/>
    <w:rsid w:val="009C2CDA"/>
    <w:rsid w:val="009C34DC"/>
    <w:rsid w:val="009C5404"/>
    <w:rsid w:val="009C59E2"/>
    <w:rsid w:val="009C5A88"/>
    <w:rsid w:val="009C6A86"/>
    <w:rsid w:val="009C791F"/>
    <w:rsid w:val="009D025D"/>
    <w:rsid w:val="009D16E2"/>
    <w:rsid w:val="009D5362"/>
    <w:rsid w:val="009D5B4A"/>
    <w:rsid w:val="009D6E95"/>
    <w:rsid w:val="009E0EB0"/>
    <w:rsid w:val="009E0F57"/>
    <w:rsid w:val="009E1CE2"/>
    <w:rsid w:val="009E1D0B"/>
    <w:rsid w:val="009E2E25"/>
    <w:rsid w:val="009E35EB"/>
    <w:rsid w:val="009E4A62"/>
    <w:rsid w:val="009E4B21"/>
    <w:rsid w:val="009E4DCD"/>
    <w:rsid w:val="009E53C3"/>
    <w:rsid w:val="009E57C9"/>
    <w:rsid w:val="009E6DD9"/>
    <w:rsid w:val="009E7880"/>
    <w:rsid w:val="009F1B7C"/>
    <w:rsid w:val="009F2675"/>
    <w:rsid w:val="009F2D6F"/>
    <w:rsid w:val="009F380E"/>
    <w:rsid w:val="009F47CA"/>
    <w:rsid w:val="009F69F8"/>
    <w:rsid w:val="00A018EF"/>
    <w:rsid w:val="00A01A25"/>
    <w:rsid w:val="00A02778"/>
    <w:rsid w:val="00A03138"/>
    <w:rsid w:val="00A0336B"/>
    <w:rsid w:val="00A037CC"/>
    <w:rsid w:val="00A03824"/>
    <w:rsid w:val="00A03A45"/>
    <w:rsid w:val="00A04C6E"/>
    <w:rsid w:val="00A068D1"/>
    <w:rsid w:val="00A06FD4"/>
    <w:rsid w:val="00A076A8"/>
    <w:rsid w:val="00A10A28"/>
    <w:rsid w:val="00A10AFD"/>
    <w:rsid w:val="00A1126D"/>
    <w:rsid w:val="00A1163A"/>
    <w:rsid w:val="00A1170D"/>
    <w:rsid w:val="00A11836"/>
    <w:rsid w:val="00A11933"/>
    <w:rsid w:val="00A12F73"/>
    <w:rsid w:val="00A13801"/>
    <w:rsid w:val="00A1459C"/>
    <w:rsid w:val="00A14861"/>
    <w:rsid w:val="00A151CD"/>
    <w:rsid w:val="00A15644"/>
    <w:rsid w:val="00A15E98"/>
    <w:rsid w:val="00A168B2"/>
    <w:rsid w:val="00A16B6B"/>
    <w:rsid w:val="00A173A4"/>
    <w:rsid w:val="00A17848"/>
    <w:rsid w:val="00A215ED"/>
    <w:rsid w:val="00A2227F"/>
    <w:rsid w:val="00A23B7E"/>
    <w:rsid w:val="00A24279"/>
    <w:rsid w:val="00A243DC"/>
    <w:rsid w:val="00A24481"/>
    <w:rsid w:val="00A24DE4"/>
    <w:rsid w:val="00A25D70"/>
    <w:rsid w:val="00A2618B"/>
    <w:rsid w:val="00A2657B"/>
    <w:rsid w:val="00A2679B"/>
    <w:rsid w:val="00A27307"/>
    <w:rsid w:val="00A278A0"/>
    <w:rsid w:val="00A3029D"/>
    <w:rsid w:val="00A30ACE"/>
    <w:rsid w:val="00A31627"/>
    <w:rsid w:val="00A31949"/>
    <w:rsid w:val="00A3355F"/>
    <w:rsid w:val="00A35209"/>
    <w:rsid w:val="00A3592F"/>
    <w:rsid w:val="00A35CF7"/>
    <w:rsid w:val="00A37DBC"/>
    <w:rsid w:val="00A40BBC"/>
    <w:rsid w:val="00A41A06"/>
    <w:rsid w:val="00A41C3E"/>
    <w:rsid w:val="00A431A1"/>
    <w:rsid w:val="00A445A5"/>
    <w:rsid w:val="00A449B3"/>
    <w:rsid w:val="00A45525"/>
    <w:rsid w:val="00A472B8"/>
    <w:rsid w:val="00A474AC"/>
    <w:rsid w:val="00A47999"/>
    <w:rsid w:val="00A479D2"/>
    <w:rsid w:val="00A47CC6"/>
    <w:rsid w:val="00A50806"/>
    <w:rsid w:val="00A52687"/>
    <w:rsid w:val="00A53E15"/>
    <w:rsid w:val="00A557DF"/>
    <w:rsid w:val="00A55D1D"/>
    <w:rsid w:val="00A563D1"/>
    <w:rsid w:val="00A5685D"/>
    <w:rsid w:val="00A568CD"/>
    <w:rsid w:val="00A57C56"/>
    <w:rsid w:val="00A601B4"/>
    <w:rsid w:val="00A61C8D"/>
    <w:rsid w:val="00A6210F"/>
    <w:rsid w:val="00A62C10"/>
    <w:rsid w:val="00A63B7A"/>
    <w:rsid w:val="00A644DF"/>
    <w:rsid w:val="00A65163"/>
    <w:rsid w:val="00A65802"/>
    <w:rsid w:val="00A673AC"/>
    <w:rsid w:val="00A67BB1"/>
    <w:rsid w:val="00A71451"/>
    <w:rsid w:val="00A71793"/>
    <w:rsid w:val="00A720B1"/>
    <w:rsid w:val="00A73EA3"/>
    <w:rsid w:val="00A743E6"/>
    <w:rsid w:val="00A777A3"/>
    <w:rsid w:val="00A807EF"/>
    <w:rsid w:val="00A8092C"/>
    <w:rsid w:val="00A810D6"/>
    <w:rsid w:val="00A81326"/>
    <w:rsid w:val="00A82A48"/>
    <w:rsid w:val="00A836AB"/>
    <w:rsid w:val="00A8398B"/>
    <w:rsid w:val="00A83D57"/>
    <w:rsid w:val="00A8413C"/>
    <w:rsid w:val="00A85AE8"/>
    <w:rsid w:val="00A860E0"/>
    <w:rsid w:val="00A86386"/>
    <w:rsid w:val="00A87970"/>
    <w:rsid w:val="00A9009E"/>
    <w:rsid w:val="00A902CB"/>
    <w:rsid w:val="00A909BA"/>
    <w:rsid w:val="00A90A70"/>
    <w:rsid w:val="00A91017"/>
    <w:rsid w:val="00A92366"/>
    <w:rsid w:val="00A923B1"/>
    <w:rsid w:val="00A923D2"/>
    <w:rsid w:val="00A9257F"/>
    <w:rsid w:val="00A953CE"/>
    <w:rsid w:val="00A96656"/>
    <w:rsid w:val="00AA2B2B"/>
    <w:rsid w:val="00AA2D4E"/>
    <w:rsid w:val="00AA334A"/>
    <w:rsid w:val="00AA3839"/>
    <w:rsid w:val="00AA458D"/>
    <w:rsid w:val="00AA459E"/>
    <w:rsid w:val="00AA4AB2"/>
    <w:rsid w:val="00AA505B"/>
    <w:rsid w:val="00AA62A4"/>
    <w:rsid w:val="00AA6CA8"/>
    <w:rsid w:val="00AB08D8"/>
    <w:rsid w:val="00AB095E"/>
    <w:rsid w:val="00AB1200"/>
    <w:rsid w:val="00AB310D"/>
    <w:rsid w:val="00AB43F5"/>
    <w:rsid w:val="00AB4C06"/>
    <w:rsid w:val="00AB4E90"/>
    <w:rsid w:val="00AB4FDF"/>
    <w:rsid w:val="00AB5A61"/>
    <w:rsid w:val="00AB62F2"/>
    <w:rsid w:val="00AB66E5"/>
    <w:rsid w:val="00AB6A37"/>
    <w:rsid w:val="00AB7C47"/>
    <w:rsid w:val="00AB7D54"/>
    <w:rsid w:val="00AC0022"/>
    <w:rsid w:val="00AC0145"/>
    <w:rsid w:val="00AC07E5"/>
    <w:rsid w:val="00AC1145"/>
    <w:rsid w:val="00AC2667"/>
    <w:rsid w:val="00AC2986"/>
    <w:rsid w:val="00AC39B2"/>
    <w:rsid w:val="00AC3AD4"/>
    <w:rsid w:val="00AC454F"/>
    <w:rsid w:val="00AC53C2"/>
    <w:rsid w:val="00AC55F8"/>
    <w:rsid w:val="00AC698B"/>
    <w:rsid w:val="00AC74D5"/>
    <w:rsid w:val="00AD063F"/>
    <w:rsid w:val="00AD0E32"/>
    <w:rsid w:val="00AD0E92"/>
    <w:rsid w:val="00AD10BE"/>
    <w:rsid w:val="00AD2E65"/>
    <w:rsid w:val="00AD32CE"/>
    <w:rsid w:val="00AD3859"/>
    <w:rsid w:val="00AD4321"/>
    <w:rsid w:val="00AD4D7A"/>
    <w:rsid w:val="00AD5E8F"/>
    <w:rsid w:val="00AD73D1"/>
    <w:rsid w:val="00AD7708"/>
    <w:rsid w:val="00AD79E5"/>
    <w:rsid w:val="00AD7D5E"/>
    <w:rsid w:val="00AE01F1"/>
    <w:rsid w:val="00AE0741"/>
    <w:rsid w:val="00AE09A0"/>
    <w:rsid w:val="00AE09E1"/>
    <w:rsid w:val="00AE0B2E"/>
    <w:rsid w:val="00AE15D2"/>
    <w:rsid w:val="00AE200B"/>
    <w:rsid w:val="00AE4AE2"/>
    <w:rsid w:val="00AE51A9"/>
    <w:rsid w:val="00AE5462"/>
    <w:rsid w:val="00AE6BE7"/>
    <w:rsid w:val="00AE6F8A"/>
    <w:rsid w:val="00AE748A"/>
    <w:rsid w:val="00AF01B8"/>
    <w:rsid w:val="00AF045B"/>
    <w:rsid w:val="00AF0583"/>
    <w:rsid w:val="00AF0867"/>
    <w:rsid w:val="00AF3961"/>
    <w:rsid w:val="00AF3A2C"/>
    <w:rsid w:val="00AF40C6"/>
    <w:rsid w:val="00AF4121"/>
    <w:rsid w:val="00AF48FD"/>
    <w:rsid w:val="00AF5350"/>
    <w:rsid w:val="00AF6C07"/>
    <w:rsid w:val="00AF7B9A"/>
    <w:rsid w:val="00B0118C"/>
    <w:rsid w:val="00B06AAA"/>
    <w:rsid w:val="00B06B3B"/>
    <w:rsid w:val="00B07419"/>
    <w:rsid w:val="00B10867"/>
    <w:rsid w:val="00B1132D"/>
    <w:rsid w:val="00B115FD"/>
    <w:rsid w:val="00B11912"/>
    <w:rsid w:val="00B11AC9"/>
    <w:rsid w:val="00B130C8"/>
    <w:rsid w:val="00B13B7D"/>
    <w:rsid w:val="00B140B2"/>
    <w:rsid w:val="00B147AC"/>
    <w:rsid w:val="00B148DA"/>
    <w:rsid w:val="00B153C2"/>
    <w:rsid w:val="00B163AC"/>
    <w:rsid w:val="00B168C1"/>
    <w:rsid w:val="00B169FB"/>
    <w:rsid w:val="00B16EE3"/>
    <w:rsid w:val="00B16EE5"/>
    <w:rsid w:val="00B1778A"/>
    <w:rsid w:val="00B17FCD"/>
    <w:rsid w:val="00B20089"/>
    <w:rsid w:val="00B202E3"/>
    <w:rsid w:val="00B20BB6"/>
    <w:rsid w:val="00B20DF4"/>
    <w:rsid w:val="00B215F7"/>
    <w:rsid w:val="00B2270D"/>
    <w:rsid w:val="00B24083"/>
    <w:rsid w:val="00B2459D"/>
    <w:rsid w:val="00B24F92"/>
    <w:rsid w:val="00B250D7"/>
    <w:rsid w:val="00B25204"/>
    <w:rsid w:val="00B256BB"/>
    <w:rsid w:val="00B274A0"/>
    <w:rsid w:val="00B30354"/>
    <w:rsid w:val="00B30461"/>
    <w:rsid w:val="00B30A12"/>
    <w:rsid w:val="00B31EA4"/>
    <w:rsid w:val="00B3360E"/>
    <w:rsid w:val="00B34877"/>
    <w:rsid w:val="00B34882"/>
    <w:rsid w:val="00B348AC"/>
    <w:rsid w:val="00B35267"/>
    <w:rsid w:val="00B35BE3"/>
    <w:rsid w:val="00B376CE"/>
    <w:rsid w:val="00B406C1"/>
    <w:rsid w:val="00B41C9A"/>
    <w:rsid w:val="00B43EB9"/>
    <w:rsid w:val="00B43EFC"/>
    <w:rsid w:val="00B443F1"/>
    <w:rsid w:val="00B44E8F"/>
    <w:rsid w:val="00B464A0"/>
    <w:rsid w:val="00B46718"/>
    <w:rsid w:val="00B47885"/>
    <w:rsid w:val="00B47C63"/>
    <w:rsid w:val="00B501DA"/>
    <w:rsid w:val="00B50D22"/>
    <w:rsid w:val="00B51069"/>
    <w:rsid w:val="00B52922"/>
    <w:rsid w:val="00B536F0"/>
    <w:rsid w:val="00B541DA"/>
    <w:rsid w:val="00B54B75"/>
    <w:rsid w:val="00B552D7"/>
    <w:rsid w:val="00B55A93"/>
    <w:rsid w:val="00B566F3"/>
    <w:rsid w:val="00B56D1E"/>
    <w:rsid w:val="00B56D6C"/>
    <w:rsid w:val="00B5749B"/>
    <w:rsid w:val="00B57942"/>
    <w:rsid w:val="00B60469"/>
    <w:rsid w:val="00B61366"/>
    <w:rsid w:val="00B6136B"/>
    <w:rsid w:val="00B62B4C"/>
    <w:rsid w:val="00B62C45"/>
    <w:rsid w:val="00B63FC4"/>
    <w:rsid w:val="00B64A5C"/>
    <w:rsid w:val="00B64CD3"/>
    <w:rsid w:val="00B64CFE"/>
    <w:rsid w:val="00B64E48"/>
    <w:rsid w:val="00B65283"/>
    <w:rsid w:val="00B6571C"/>
    <w:rsid w:val="00B65CE0"/>
    <w:rsid w:val="00B65CEE"/>
    <w:rsid w:val="00B65E2E"/>
    <w:rsid w:val="00B67371"/>
    <w:rsid w:val="00B67711"/>
    <w:rsid w:val="00B7040C"/>
    <w:rsid w:val="00B70AEC"/>
    <w:rsid w:val="00B70D07"/>
    <w:rsid w:val="00B710BD"/>
    <w:rsid w:val="00B71321"/>
    <w:rsid w:val="00B719E3"/>
    <w:rsid w:val="00B71CDF"/>
    <w:rsid w:val="00B727B2"/>
    <w:rsid w:val="00B72D30"/>
    <w:rsid w:val="00B73071"/>
    <w:rsid w:val="00B73156"/>
    <w:rsid w:val="00B739F2"/>
    <w:rsid w:val="00B75EE6"/>
    <w:rsid w:val="00B7609E"/>
    <w:rsid w:val="00B76967"/>
    <w:rsid w:val="00B77237"/>
    <w:rsid w:val="00B8190C"/>
    <w:rsid w:val="00B81BBC"/>
    <w:rsid w:val="00B81C50"/>
    <w:rsid w:val="00B82434"/>
    <w:rsid w:val="00B82BA4"/>
    <w:rsid w:val="00B82D53"/>
    <w:rsid w:val="00B833A9"/>
    <w:rsid w:val="00B83AE5"/>
    <w:rsid w:val="00B83C92"/>
    <w:rsid w:val="00B840B5"/>
    <w:rsid w:val="00B8411B"/>
    <w:rsid w:val="00B84526"/>
    <w:rsid w:val="00B845CF"/>
    <w:rsid w:val="00B84DE3"/>
    <w:rsid w:val="00B85135"/>
    <w:rsid w:val="00B854F3"/>
    <w:rsid w:val="00B85590"/>
    <w:rsid w:val="00B85D0B"/>
    <w:rsid w:val="00B8698D"/>
    <w:rsid w:val="00B878CD"/>
    <w:rsid w:val="00B879E1"/>
    <w:rsid w:val="00B87A70"/>
    <w:rsid w:val="00B902B8"/>
    <w:rsid w:val="00B90A96"/>
    <w:rsid w:val="00B90E48"/>
    <w:rsid w:val="00B91FC8"/>
    <w:rsid w:val="00B9205A"/>
    <w:rsid w:val="00B9244E"/>
    <w:rsid w:val="00B939D4"/>
    <w:rsid w:val="00B93BF9"/>
    <w:rsid w:val="00B94482"/>
    <w:rsid w:val="00B9713C"/>
    <w:rsid w:val="00B97194"/>
    <w:rsid w:val="00B97715"/>
    <w:rsid w:val="00BA0299"/>
    <w:rsid w:val="00BA051B"/>
    <w:rsid w:val="00BA1467"/>
    <w:rsid w:val="00BA1481"/>
    <w:rsid w:val="00BA3BA5"/>
    <w:rsid w:val="00BA48E6"/>
    <w:rsid w:val="00BA5A73"/>
    <w:rsid w:val="00BA5A8C"/>
    <w:rsid w:val="00BA600B"/>
    <w:rsid w:val="00BA60F5"/>
    <w:rsid w:val="00BA7787"/>
    <w:rsid w:val="00BB0C50"/>
    <w:rsid w:val="00BB12DD"/>
    <w:rsid w:val="00BB1B1A"/>
    <w:rsid w:val="00BB3752"/>
    <w:rsid w:val="00BB42DE"/>
    <w:rsid w:val="00BB5201"/>
    <w:rsid w:val="00BB5B99"/>
    <w:rsid w:val="00BB5C9B"/>
    <w:rsid w:val="00BB6147"/>
    <w:rsid w:val="00BB6AA1"/>
    <w:rsid w:val="00BB6F57"/>
    <w:rsid w:val="00BB78C5"/>
    <w:rsid w:val="00BB7ABF"/>
    <w:rsid w:val="00BC0A9B"/>
    <w:rsid w:val="00BC0EC9"/>
    <w:rsid w:val="00BC1EBC"/>
    <w:rsid w:val="00BC2E03"/>
    <w:rsid w:val="00BC3D69"/>
    <w:rsid w:val="00BC48D0"/>
    <w:rsid w:val="00BC5972"/>
    <w:rsid w:val="00BC7CEC"/>
    <w:rsid w:val="00BD413C"/>
    <w:rsid w:val="00BD5AAA"/>
    <w:rsid w:val="00BD775A"/>
    <w:rsid w:val="00BE0369"/>
    <w:rsid w:val="00BE0595"/>
    <w:rsid w:val="00BE0C3B"/>
    <w:rsid w:val="00BE1651"/>
    <w:rsid w:val="00BE1E52"/>
    <w:rsid w:val="00BE20F3"/>
    <w:rsid w:val="00BE2163"/>
    <w:rsid w:val="00BE21C2"/>
    <w:rsid w:val="00BE2659"/>
    <w:rsid w:val="00BE2B65"/>
    <w:rsid w:val="00BE36AC"/>
    <w:rsid w:val="00BE3F09"/>
    <w:rsid w:val="00BE6537"/>
    <w:rsid w:val="00BF07F7"/>
    <w:rsid w:val="00BF20A5"/>
    <w:rsid w:val="00BF3994"/>
    <w:rsid w:val="00BF39A9"/>
    <w:rsid w:val="00BF4BDA"/>
    <w:rsid w:val="00BF617E"/>
    <w:rsid w:val="00BF6DCA"/>
    <w:rsid w:val="00C001AF"/>
    <w:rsid w:val="00C020F8"/>
    <w:rsid w:val="00C02DC4"/>
    <w:rsid w:val="00C03117"/>
    <w:rsid w:val="00C0367D"/>
    <w:rsid w:val="00C04593"/>
    <w:rsid w:val="00C0529B"/>
    <w:rsid w:val="00C058EB"/>
    <w:rsid w:val="00C06E29"/>
    <w:rsid w:val="00C07872"/>
    <w:rsid w:val="00C100CA"/>
    <w:rsid w:val="00C10103"/>
    <w:rsid w:val="00C10CC8"/>
    <w:rsid w:val="00C110D5"/>
    <w:rsid w:val="00C11976"/>
    <w:rsid w:val="00C140AB"/>
    <w:rsid w:val="00C1593D"/>
    <w:rsid w:val="00C1600B"/>
    <w:rsid w:val="00C162BA"/>
    <w:rsid w:val="00C16337"/>
    <w:rsid w:val="00C176B9"/>
    <w:rsid w:val="00C217AA"/>
    <w:rsid w:val="00C21D19"/>
    <w:rsid w:val="00C2350E"/>
    <w:rsid w:val="00C2452B"/>
    <w:rsid w:val="00C246A7"/>
    <w:rsid w:val="00C24CDC"/>
    <w:rsid w:val="00C24DAF"/>
    <w:rsid w:val="00C25A0A"/>
    <w:rsid w:val="00C25E3A"/>
    <w:rsid w:val="00C2625F"/>
    <w:rsid w:val="00C2793D"/>
    <w:rsid w:val="00C27C08"/>
    <w:rsid w:val="00C27CBD"/>
    <w:rsid w:val="00C27D15"/>
    <w:rsid w:val="00C30896"/>
    <w:rsid w:val="00C30D0F"/>
    <w:rsid w:val="00C33356"/>
    <w:rsid w:val="00C33854"/>
    <w:rsid w:val="00C34090"/>
    <w:rsid w:val="00C340AF"/>
    <w:rsid w:val="00C346B0"/>
    <w:rsid w:val="00C34FA6"/>
    <w:rsid w:val="00C35170"/>
    <w:rsid w:val="00C3536F"/>
    <w:rsid w:val="00C35777"/>
    <w:rsid w:val="00C35F0F"/>
    <w:rsid w:val="00C37AB8"/>
    <w:rsid w:val="00C40359"/>
    <w:rsid w:val="00C40B5A"/>
    <w:rsid w:val="00C40BA5"/>
    <w:rsid w:val="00C41699"/>
    <w:rsid w:val="00C416DC"/>
    <w:rsid w:val="00C422B5"/>
    <w:rsid w:val="00C42324"/>
    <w:rsid w:val="00C46291"/>
    <w:rsid w:val="00C47DC4"/>
    <w:rsid w:val="00C50973"/>
    <w:rsid w:val="00C50E85"/>
    <w:rsid w:val="00C51B38"/>
    <w:rsid w:val="00C52951"/>
    <w:rsid w:val="00C52EEF"/>
    <w:rsid w:val="00C5352E"/>
    <w:rsid w:val="00C53B6E"/>
    <w:rsid w:val="00C54EEF"/>
    <w:rsid w:val="00C55114"/>
    <w:rsid w:val="00C5556E"/>
    <w:rsid w:val="00C5605C"/>
    <w:rsid w:val="00C5684F"/>
    <w:rsid w:val="00C56D9F"/>
    <w:rsid w:val="00C61F53"/>
    <w:rsid w:val="00C6216B"/>
    <w:rsid w:val="00C621EB"/>
    <w:rsid w:val="00C62D8D"/>
    <w:rsid w:val="00C63087"/>
    <w:rsid w:val="00C6315D"/>
    <w:rsid w:val="00C6423D"/>
    <w:rsid w:val="00C64D2D"/>
    <w:rsid w:val="00C64D3B"/>
    <w:rsid w:val="00C6584E"/>
    <w:rsid w:val="00C6670B"/>
    <w:rsid w:val="00C67CDD"/>
    <w:rsid w:val="00C7014D"/>
    <w:rsid w:val="00C726AB"/>
    <w:rsid w:val="00C732E4"/>
    <w:rsid w:val="00C74157"/>
    <w:rsid w:val="00C746F2"/>
    <w:rsid w:val="00C74C66"/>
    <w:rsid w:val="00C75141"/>
    <w:rsid w:val="00C751C3"/>
    <w:rsid w:val="00C7525C"/>
    <w:rsid w:val="00C772FB"/>
    <w:rsid w:val="00C77798"/>
    <w:rsid w:val="00C77839"/>
    <w:rsid w:val="00C80AE6"/>
    <w:rsid w:val="00C80F7E"/>
    <w:rsid w:val="00C835D9"/>
    <w:rsid w:val="00C84305"/>
    <w:rsid w:val="00C848F2"/>
    <w:rsid w:val="00C852AC"/>
    <w:rsid w:val="00C8583B"/>
    <w:rsid w:val="00C85FD9"/>
    <w:rsid w:val="00C86D84"/>
    <w:rsid w:val="00C872C7"/>
    <w:rsid w:val="00C8735B"/>
    <w:rsid w:val="00C90769"/>
    <w:rsid w:val="00C909F5"/>
    <w:rsid w:val="00C90B4D"/>
    <w:rsid w:val="00C911E7"/>
    <w:rsid w:val="00C916C0"/>
    <w:rsid w:val="00C91E35"/>
    <w:rsid w:val="00C943B0"/>
    <w:rsid w:val="00C94686"/>
    <w:rsid w:val="00C95517"/>
    <w:rsid w:val="00C95875"/>
    <w:rsid w:val="00C95E65"/>
    <w:rsid w:val="00C966B9"/>
    <w:rsid w:val="00CA0A3A"/>
    <w:rsid w:val="00CA3671"/>
    <w:rsid w:val="00CA36B0"/>
    <w:rsid w:val="00CA47E4"/>
    <w:rsid w:val="00CA49AC"/>
    <w:rsid w:val="00CA5A9B"/>
    <w:rsid w:val="00CA6A35"/>
    <w:rsid w:val="00CA75A2"/>
    <w:rsid w:val="00CB08CD"/>
    <w:rsid w:val="00CB0C30"/>
    <w:rsid w:val="00CB0D58"/>
    <w:rsid w:val="00CB13E0"/>
    <w:rsid w:val="00CB2448"/>
    <w:rsid w:val="00CB353A"/>
    <w:rsid w:val="00CB3E2A"/>
    <w:rsid w:val="00CB45DD"/>
    <w:rsid w:val="00CB5192"/>
    <w:rsid w:val="00CB694F"/>
    <w:rsid w:val="00CB74D8"/>
    <w:rsid w:val="00CB76D3"/>
    <w:rsid w:val="00CB7C2E"/>
    <w:rsid w:val="00CC0E79"/>
    <w:rsid w:val="00CC37E3"/>
    <w:rsid w:val="00CC3ADC"/>
    <w:rsid w:val="00CC5228"/>
    <w:rsid w:val="00CC541A"/>
    <w:rsid w:val="00CC6FE2"/>
    <w:rsid w:val="00CC7AED"/>
    <w:rsid w:val="00CC7E98"/>
    <w:rsid w:val="00CD0AA2"/>
    <w:rsid w:val="00CD1794"/>
    <w:rsid w:val="00CD181B"/>
    <w:rsid w:val="00CD18EE"/>
    <w:rsid w:val="00CD1EC5"/>
    <w:rsid w:val="00CD26D9"/>
    <w:rsid w:val="00CD2C4C"/>
    <w:rsid w:val="00CD3C6F"/>
    <w:rsid w:val="00CD5432"/>
    <w:rsid w:val="00CD580A"/>
    <w:rsid w:val="00CD5BE8"/>
    <w:rsid w:val="00CD632B"/>
    <w:rsid w:val="00CD66B6"/>
    <w:rsid w:val="00CD6F38"/>
    <w:rsid w:val="00CD77CB"/>
    <w:rsid w:val="00CD7F70"/>
    <w:rsid w:val="00CE0C32"/>
    <w:rsid w:val="00CE24F4"/>
    <w:rsid w:val="00CE28AE"/>
    <w:rsid w:val="00CE5069"/>
    <w:rsid w:val="00CE52F4"/>
    <w:rsid w:val="00CE5527"/>
    <w:rsid w:val="00CE6D91"/>
    <w:rsid w:val="00CF05EA"/>
    <w:rsid w:val="00CF0821"/>
    <w:rsid w:val="00CF1855"/>
    <w:rsid w:val="00CF1E56"/>
    <w:rsid w:val="00CF1FF8"/>
    <w:rsid w:val="00CF2EC4"/>
    <w:rsid w:val="00CF3ADE"/>
    <w:rsid w:val="00CF4977"/>
    <w:rsid w:val="00CF5634"/>
    <w:rsid w:val="00CF5A48"/>
    <w:rsid w:val="00CF768D"/>
    <w:rsid w:val="00CF7A89"/>
    <w:rsid w:val="00D000DA"/>
    <w:rsid w:val="00D00215"/>
    <w:rsid w:val="00D008D2"/>
    <w:rsid w:val="00D00947"/>
    <w:rsid w:val="00D0147D"/>
    <w:rsid w:val="00D02F83"/>
    <w:rsid w:val="00D032C1"/>
    <w:rsid w:val="00D032F3"/>
    <w:rsid w:val="00D03954"/>
    <w:rsid w:val="00D03CDE"/>
    <w:rsid w:val="00D05741"/>
    <w:rsid w:val="00D058C7"/>
    <w:rsid w:val="00D067D9"/>
    <w:rsid w:val="00D07894"/>
    <w:rsid w:val="00D07B39"/>
    <w:rsid w:val="00D10096"/>
    <w:rsid w:val="00D10E8F"/>
    <w:rsid w:val="00D117D4"/>
    <w:rsid w:val="00D120B0"/>
    <w:rsid w:val="00D128A7"/>
    <w:rsid w:val="00D12E63"/>
    <w:rsid w:val="00D13AC7"/>
    <w:rsid w:val="00D13F14"/>
    <w:rsid w:val="00D1441D"/>
    <w:rsid w:val="00D14531"/>
    <w:rsid w:val="00D14AAC"/>
    <w:rsid w:val="00D1778D"/>
    <w:rsid w:val="00D200F8"/>
    <w:rsid w:val="00D21E83"/>
    <w:rsid w:val="00D21F9C"/>
    <w:rsid w:val="00D23FE1"/>
    <w:rsid w:val="00D24E79"/>
    <w:rsid w:val="00D24FAB"/>
    <w:rsid w:val="00D26BB6"/>
    <w:rsid w:val="00D27CED"/>
    <w:rsid w:val="00D31386"/>
    <w:rsid w:val="00D31492"/>
    <w:rsid w:val="00D31CFB"/>
    <w:rsid w:val="00D32518"/>
    <w:rsid w:val="00D328D7"/>
    <w:rsid w:val="00D32B40"/>
    <w:rsid w:val="00D33373"/>
    <w:rsid w:val="00D36AF2"/>
    <w:rsid w:val="00D371EB"/>
    <w:rsid w:val="00D40402"/>
    <w:rsid w:val="00D40C44"/>
    <w:rsid w:val="00D41B3A"/>
    <w:rsid w:val="00D4285F"/>
    <w:rsid w:val="00D43303"/>
    <w:rsid w:val="00D4357F"/>
    <w:rsid w:val="00D44029"/>
    <w:rsid w:val="00D45076"/>
    <w:rsid w:val="00D47582"/>
    <w:rsid w:val="00D47A04"/>
    <w:rsid w:val="00D47CD2"/>
    <w:rsid w:val="00D504C5"/>
    <w:rsid w:val="00D5078B"/>
    <w:rsid w:val="00D51F64"/>
    <w:rsid w:val="00D5240E"/>
    <w:rsid w:val="00D52FB3"/>
    <w:rsid w:val="00D54124"/>
    <w:rsid w:val="00D54834"/>
    <w:rsid w:val="00D54AE4"/>
    <w:rsid w:val="00D55303"/>
    <w:rsid w:val="00D56A1E"/>
    <w:rsid w:val="00D57247"/>
    <w:rsid w:val="00D573E5"/>
    <w:rsid w:val="00D601ED"/>
    <w:rsid w:val="00D61868"/>
    <w:rsid w:val="00D63684"/>
    <w:rsid w:val="00D63B3D"/>
    <w:rsid w:val="00D65C2D"/>
    <w:rsid w:val="00D65E84"/>
    <w:rsid w:val="00D66028"/>
    <w:rsid w:val="00D66E6E"/>
    <w:rsid w:val="00D6708A"/>
    <w:rsid w:val="00D70C69"/>
    <w:rsid w:val="00D710C9"/>
    <w:rsid w:val="00D712C7"/>
    <w:rsid w:val="00D71B29"/>
    <w:rsid w:val="00D720DB"/>
    <w:rsid w:val="00D73222"/>
    <w:rsid w:val="00D73694"/>
    <w:rsid w:val="00D737A4"/>
    <w:rsid w:val="00D74EB4"/>
    <w:rsid w:val="00D77CCB"/>
    <w:rsid w:val="00D80844"/>
    <w:rsid w:val="00D808B0"/>
    <w:rsid w:val="00D80DE6"/>
    <w:rsid w:val="00D8190C"/>
    <w:rsid w:val="00D8193A"/>
    <w:rsid w:val="00D825C2"/>
    <w:rsid w:val="00D86936"/>
    <w:rsid w:val="00D875A3"/>
    <w:rsid w:val="00D901D1"/>
    <w:rsid w:val="00D9023E"/>
    <w:rsid w:val="00D904FB"/>
    <w:rsid w:val="00D905DF"/>
    <w:rsid w:val="00D9109D"/>
    <w:rsid w:val="00D912EB"/>
    <w:rsid w:val="00D91A49"/>
    <w:rsid w:val="00D92F61"/>
    <w:rsid w:val="00D9384D"/>
    <w:rsid w:val="00D94B89"/>
    <w:rsid w:val="00D96E9C"/>
    <w:rsid w:val="00D97A94"/>
    <w:rsid w:val="00D97BAD"/>
    <w:rsid w:val="00DA0B54"/>
    <w:rsid w:val="00DA0CE8"/>
    <w:rsid w:val="00DA1E46"/>
    <w:rsid w:val="00DA1EE1"/>
    <w:rsid w:val="00DA1F24"/>
    <w:rsid w:val="00DA27B8"/>
    <w:rsid w:val="00DA287A"/>
    <w:rsid w:val="00DA2BBA"/>
    <w:rsid w:val="00DA3E0C"/>
    <w:rsid w:val="00DA4044"/>
    <w:rsid w:val="00DA45E4"/>
    <w:rsid w:val="00DA476A"/>
    <w:rsid w:val="00DA49F4"/>
    <w:rsid w:val="00DA55C4"/>
    <w:rsid w:val="00DA5800"/>
    <w:rsid w:val="00DA582F"/>
    <w:rsid w:val="00DA5AA5"/>
    <w:rsid w:val="00DA6371"/>
    <w:rsid w:val="00DA694F"/>
    <w:rsid w:val="00DA6B70"/>
    <w:rsid w:val="00DA72AA"/>
    <w:rsid w:val="00DA76EE"/>
    <w:rsid w:val="00DB0413"/>
    <w:rsid w:val="00DB0C5A"/>
    <w:rsid w:val="00DB1B63"/>
    <w:rsid w:val="00DB3123"/>
    <w:rsid w:val="00DB4374"/>
    <w:rsid w:val="00DB491E"/>
    <w:rsid w:val="00DB561F"/>
    <w:rsid w:val="00DB6752"/>
    <w:rsid w:val="00DB6E37"/>
    <w:rsid w:val="00DB6E7D"/>
    <w:rsid w:val="00DB7673"/>
    <w:rsid w:val="00DB781E"/>
    <w:rsid w:val="00DC0472"/>
    <w:rsid w:val="00DC1D45"/>
    <w:rsid w:val="00DC2900"/>
    <w:rsid w:val="00DC384D"/>
    <w:rsid w:val="00DC3C31"/>
    <w:rsid w:val="00DC406B"/>
    <w:rsid w:val="00DC4741"/>
    <w:rsid w:val="00DC5D6D"/>
    <w:rsid w:val="00DC5E02"/>
    <w:rsid w:val="00DC6009"/>
    <w:rsid w:val="00DC6981"/>
    <w:rsid w:val="00DD041A"/>
    <w:rsid w:val="00DD246E"/>
    <w:rsid w:val="00DD249D"/>
    <w:rsid w:val="00DD3A60"/>
    <w:rsid w:val="00DD53B5"/>
    <w:rsid w:val="00DD5906"/>
    <w:rsid w:val="00DD59B8"/>
    <w:rsid w:val="00DD5C6A"/>
    <w:rsid w:val="00DD634D"/>
    <w:rsid w:val="00DD7B14"/>
    <w:rsid w:val="00DE0CA8"/>
    <w:rsid w:val="00DE1549"/>
    <w:rsid w:val="00DE2010"/>
    <w:rsid w:val="00DE22C2"/>
    <w:rsid w:val="00DE2470"/>
    <w:rsid w:val="00DE3022"/>
    <w:rsid w:val="00DE45FE"/>
    <w:rsid w:val="00DE615B"/>
    <w:rsid w:val="00DE665D"/>
    <w:rsid w:val="00DE775C"/>
    <w:rsid w:val="00DF160C"/>
    <w:rsid w:val="00DF1EA9"/>
    <w:rsid w:val="00DF2D22"/>
    <w:rsid w:val="00DF3B84"/>
    <w:rsid w:val="00DF55F3"/>
    <w:rsid w:val="00DF56D7"/>
    <w:rsid w:val="00DF70B3"/>
    <w:rsid w:val="00DF79D0"/>
    <w:rsid w:val="00DF7F8C"/>
    <w:rsid w:val="00E00210"/>
    <w:rsid w:val="00E00A38"/>
    <w:rsid w:val="00E00BFB"/>
    <w:rsid w:val="00E00CBF"/>
    <w:rsid w:val="00E01C16"/>
    <w:rsid w:val="00E01C26"/>
    <w:rsid w:val="00E02BAA"/>
    <w:rsid w:val="00E02D4C"/>
    <w:rsid w:val="00E0325B"/>
    <w:rsid w:val="00E032BE"/>
    <w:rsid w:val="00E0435B"/>
    <w:rsid w:val="00E047A0"/>
    <w:rsid w:val="00E07B64"/>
    <w:rsid w:val="00E07D11"/>
    <w:rsid w:val="00E121DB"/>
    <w:rsid w:val="00E12D01"/>
    <w:rsid w:val="00E12D15"/>
    <w:rsid w:val="00E12E1B"/>
    <w:rsid w:val="00E12E3A"/>
    <w:rsid w:val="00E12EC0"/>
    <w:rsid w:val="00E12F55"/>
    <w:rsid w:val="00E131DA"/>
    <w:rsid w:val="00E13B2F"/>
    <w:rsid w:val="00E1435F"/>
    <w:rsid w:val="00E14C5C"/>
    <w:rsid w:val="00E1566D"/>
    <w:rsid w:val="00E15C5D"/>
    <w:rsid w:val="00E16E11"/>
    <w:rsid w:val="00E174AE"/>
    <w:rsid w:val="00E20B29"/>
    <w:rsid w:val="00E212BD"/>
    <w:rsid w:val="00E221CA"/>
    <w:rsid w:val="00E227E7"/>
    <w:rsid w:val="00E22F58"/>
    <w:rsid w:val="00E2314A"/>
    <w:rsid w:val="00E23C48"/>
    <w:rsid w:val="00E24165"/>
    <w:rsid w:val="00E25F50"/>
    <w:rsid w:val="00E26CAA"/>
    <w:rsid w:val="00E30114"/>
    <w:rsid w:val="00E307D0"/>
    <w:rsid w:val="00E307E2"/>
    <w:rsid w:val="00E30D9E"/>
    <w:rsid w:val="00E30EDB"/>
    <w:rsid w:val="00E30F4C"/>
    <w:rsid w:val="00E31530"/>
    <w:rsid w:val="00E3259E"/>
    <w:rsid w:val="00E328A6"/>
    <w:rsid w:val="00E329AE"/>
    <w:rsid w:val="00E34C95"/>
    <w:rsid w:val="00E34DEB"/>
    <w:rsid w:val="00E368DD"/>
    <w:rsid w:val="00E37309"/>
    <w:rsid w:val="00E37EE1"/>
    <w:rsid w:val="00E37F0D"/>
    <w:rsid w:val="00E411C4"/>
    <w:rsid w:val="00E411E9"/>
    <w:rsid w:val="00E416F4"/>
    <w:rsid w:val="00E41BDF"/>
    <w:rsid w:val="00E426CE"/>
    <w:rsid w:val="00E43CAC"/>
    <w:rsid w:val="00E43E29"/>
    <w:rsid w:val="00E44866"/>
    <w:rsid w:val="00E44E11"/>
    <w:rsid w:val="00E4685F"/>
    <w:rsid w:val="00E50633"/>
    <w:rsid w:val="00E50CF6"/>
    <w:rsid w:val="00E51B01"/>
    <w:rsid w:val="00E51F0B"/>
    <w:rsid w:val="00E52090"/>
    <w:rsid w:val="00E5258B"/>
    <w:rsid w:val="00E52805"/>
    <w:rsid w:val="00E52989"/>
    <w:rsid w:val="00E52A83"/>
    <w:rsid w:val="00E53771"/>
    <w:rsid w:val="00E53EF6"/>
    <w:rsid w:val="00E53F04"/>
    <w:rsid w:val="00E55C93"/>
    <w:rsid w:val="00E56411"/>
    <w:rsid w:val="00E57029"/>
    <w:rsid w:val="00E607EA"/>
    <w:rsid w:val="00E60B14"/>
    <w:rsid w:val="00E623FC"/>
    <w:rsid w:val="00E62A7D"/>
    <w:rsid w:val="00E63097"/>
    <w:rsid w:val="00E63856"/>
    <w:rsid w:val="00E66DDB"/>
    <w:rsid w:val="00E671A5"/>
    <w:rsid w:val="00E676A3"/>
    <w:rsid w:val="00E679F7"/>
    <w:rsid w:val="00E7029C"/>
    <w:rsid w:val="00E7274D"/>
    <w:rsid w:val="00E72FD2"/>
    <w:rsid w:val="00E7379B"/>
    <w:rsid w:val="00E7490C"/>
    <w:rsid w:val="00E74A9F"/>
    <w:rsid w:val="00E7563A"/>
    <w:rsid w:val="00E75AFE"/>
    <w:rsid w:val="00E75F23"/>
    <w:rsid w:val="00E76EB6"/>
    <w:rsid w:val="00E7736E"/>
    <w:rsid w:val="00E77A11"/>
    <w:rsid w:val="00E821EA"/>
    <w:rsid w:val="00E825F7"/>
    <w:rsid w:val="00E833E7"/>
    <w:rsid w:val="00E84CAB"/>
    <w:rsid w:val="00E84F8E"/>
    <w:rsid w:val="00E8599C"/>
    <w:rsid w:val="00E85DC9"/>
    <w:rsid w:val="00E86EC6"/>
    <w:rsid w:val="00E877DD"/>
    <w:rsid w:val="00E87B05"/>
    <w:rsid w:val="00E90021"/>
    <w:rsid w:val="00E90780"/>
    <w:rsid w:val="00E91426"/>
    <w:rsid w:val="00E921DE"/>
    <w:rsid w:val="00E92D44"/>
    <w:rsid w:val="00E932F5"/>
    <w:rsid w:val="00E9362E"/>
    <w:rsid w:val="00E93E5E"/>
    <w:rsid w:val="00E940E8"/>
    <w:rsid w:val="00E95943"/>
    <w:rsid w:val="00E96301"/>
    <w:rsid w:val="00E974C7"/>
    <w:rsid w:val="00EA11A4"/>
    <w:rsid w:val="00EA192C"/>
    <w:rsid w:val="00EA28CA"/>
    <w:rsid w:val="00EA2C31"/>
    <w:rsid w:val="00EA3628"/>
    <w:rsid w:val="00EA3CB2"/>
    <w:rsid w:val="00EA3CFE"/>
    <w:rsid w:val="00EA4344"/>
    <w:rsid w:val="00EA5143"/>
    <w:rsid w:val="00EA59B6"/>
    <w:rsid w:val="00EA5C77"/>
    <w:rsid w:val="00EA6F64"/>
    <w:rsid w:val="00EA7078"/>
    <w:rsid w:val="00EA71EE"/>
    <w:rsid w:val="00EA7B8E"/>
    <w:rsid w:val="00EB08C4"/>
    <w:rsid w:val="00EB169E"/>
    <w:rsid w:val="00EB19E1"/>
    <w:rsid w:val="00EB206E"/>
    <w:rsid w:val="00EB21F8"/>
    <w:rsid w:val="00EB2C8C"/>
    <w:rsid w:val="00EB4007"/>
    <w:rsid w:val="00EB5384"/>
    <w:rsid w:val="00EB5F39"/>
    <w:rsid w:val="00EB6B0F"/>
    <w:rsid w:val="00EB6B4C"/>
    <w:rsid w:val="00EB74A0"/>
    <w:rsid w:val="00EC1C77"/>
    <w:rsid w:val="00EC1F3B"/>
    <w:rsid w:val="00EC230E"/>
    <w:rsid w:val="00EC2DF8"/>
    <w:rsid w:val="00EC4397"/>
    <w:rsid w:val="00EC562B"/>
    <w:rsid w:val="00EC58B7"/>
    <w:rsid w:val="00EC6A4F"/>
    <w:rsid w:val="00ED0233"/>
    <w:rsid w:val="00ED144F"/>
    <w:rsid w:val="00ED3284"/>
    <w:rsid w:val="00ED36A6"/>
    <w:rsid w:val="00ED3F66"/>
    <w:rsid w:val="00ED5555"/>
    <w:rsid w:val="00ED72C6"/>
    <w:rsid w:val="00ED7618"/>
    <w:rsid w:val="00EE0C32"/>
    <w:rsid w:val="00EE2A6B"/>
    <w:rsid w:val="00EE2FBA"/>
    <w:rsid w:val="00EE3197"/>
    <w:rsid w:val="00EE45F5"/>
    <w:rsid w:val="00EE461B"/>
    <w:rsid w:val="00EE4851"/>
    <w:rsid w:val="00EE4F3B"/>
    <w:rsid w:val="00EE5500"/>
    <w:rsid w:val="00EE6E77"/>
    <w:rsid w:val="00EE6FEB"/>
    <w:rsid w:val="00EE7108"/>
    <w:rsid w:val="00EE7289"/>
    <w:rsid w:val="00EF15E8"/>
    <w:rsid w:val="00EF243D"/>
    <w:rsid w:val="00EF3041"/>
    <w:rsid w:val="00EF41C5"/>
    <w:rsid w:val="00EF46BC"/>
    <w:rsid w:val="00EF47DD"/>
    <w:rsid w:val="00EF4CD3"/>
    <w:rsid w:val="00EF539A"/>
    <w:rsid w:val="00EF5540"/>
    <w:rsid w:val="00EF6341"/>
    <w:rsid w:val="00EF7B87"/>
    <w:rsid w:val="00F00530"/>
    <w:rsid w:val="00F00E98"/>
    <w:rsid w:val="00F0232E"/>
    <w:rsid w:val="00F0325F"/>
    <w:rsid w:val="00F05A0B"/>
    <w:rsid w:val="00F05CA2"/>
    <w:rsid w:val="00F05DE2"/>
    <w:rsid w:val="00F06928"/>
    <w:rsid w:val="00F075A7"/>
    <w:rsid w:val="00F10675"/>
    <w:rsid w:val="00F10801"/>
    <w:rsid w:val="00F11059"/>
    <w:rsid w:val="00F1175C"/>
    <w:rsid w:val="00F11A20"/>
    <w:rsid w:val="00F1277C"/>
    <w:rsid w:val="00F139AE"/>
    <w:rsid w:val="00F13BFB"/>
    <w:rsid w:val="00F145D9"/>
    <w:rsid w:val="00F14E8B"/>
    <w:rsid w:val="00F15B2A"/>
    <w:rsid w:val="00F15B78"/>
    <w:rsid w:val="00F17911"/>
    <w:rsid w:val="00F23842"/>
    <w:rsid w:val="00F23D9E"/>
    <w:rsid w:val="00F2417E"/>
    <w:rsid w:val="00F24A31"/>
    <w:rsid w:val="00F25443"/>
    <w:rsid w:val="00F25DAA"/>
    <w:rsid w:val="00F262D4"/>
    <w:rsid w:val="00F27332"/>
    <w:rsid w:val="00F27344"/>
    <w:rsid w:val="00F30AAF"/>
    <w:rsid w:val="00F30C42"/>
    <w:rsid w:val="00F30E32"/>
    <w:rsid w:val="00F3179D"/>
    <w:rsid w:val="00F333B9"/>
    <w:rsid w:val="00F33C37"/>
    <w:rsid w:val="00F34697"/>
    <w:rsid w:val="00F347BC"/>
    <w:rsid w:val="00F35405"/>
    <w:rsid w:val="00F3789F"/>
    <w:rsid w:val="00F414CE"/>
    <w:rsid w:val="00F41C1D"/>
    <w:rsid w:val="00F41E8C"/>
    <w:rsid w:val="00F4297B"/>
    <w:rsid w:val="00F43681"/>
    <w:rsid w:val="00F441DF"/>
    <w:rsid w:val="00F52088"/>
    <w:rsid w:val="00F53CD6"/>
    <w:rsid w:val="00F54D71"/>
    <w:rsid w:val="00F559A7"/>
    <w:rsid w:val="00F56B3C"/>
    <w:rsid w:val="00F57D1E"/>
    <w:rsid w:val="00F6089B"/>
    <w:rsid w:val="00F60AD8"/>
    <w:rsid w:val="00F615E2"/>
    <w:rsid w:val="00F619D5"/>
    <w:rsid w:val="00F61BB1"/>
    <w:rsid w:val="00F62689"/>
    <w:rsid w:val="00F62CD4"/>
    <w:rsid w:val="00F6304F"/>
    <w:rsid w:val="00F630D3"/>
    <w:rsid w:val="00F635ED"/>
    <w:rsid w:val="00F63B70"/>
    <w:rsid w:val="00F6526E"/>
    <w:rsid w:val="00F674AB"/>
    <w:rsid w:val="00F67FD0"/>
    <w:rsid w:val="00F70D8F"/>
    <w:rsid w:val="00F713D3"/>
    <w:rsid w:val="00F7268F"/>
    <w:rsid w:val="00F74367"/>
    <w:rsid w:val="00F7456D"/>
    <w:rsid w:val="00F7480B"/>
    <w:rsid w:val="00F757E0"/>
    <w:rsid w:val="00F76E0E"/>
    <w:rsid w:val="00F77EFA"/>
    <w:rsid w:val="00F815BE"/>
    <w:rsid w:val="00F81913"/>
    <w:rsid w:val="00F81F8E"/>
    <w:rsid w:val="00F82086"/>
    <w:rsid w:val="00F8297E"/>
    <w:rsid w:val="00F82A4C"/>
    <w:rsid w:val="00F83596"/>
    <w:rsid w:val="00F83CA6"/>
    <w:rsid w:val="00F83D40"/>
    <w:rsid w:val="00F8456C"/>
    <w:rsid w:val="00F84B0F"/>
    <w:rsid w:val="00F84F66"/>
    <w:rsid w:val="00F8513C"/>
    <w:rsid w:val="00F85180"/>
    <w:rsid w:val="00F86143"/>
    <w:rsid w:val="00F91A5F"/>
    <w:rsid w:val="00F92D85"/>
    <w:rsid w:val="00F930F2"/>
    <w:rsid w:val="00F93734"/>
    <w:rsid w:val="00F93859"/>
    <w:rsid w:val="00F94950"/>
    <w:rsid w:val="00F951F1"/>
    <w:rsid w:val="00F9609D"/>
    <w:rsid w:val="00F96A14"/>
    <w:rsid w:val="00F96A2B"/>
    <w:rsid w:val="00F96FB8"/>
    <w:rsid w:val="00F971EC"/>
    <w:rsid w:val="00F977CD"/>
    <w:rsid w:val="00FA0483"/>
    <w:rsid w:val="00FA07A0"/>
    <w:rsid w:val="00FA082F"/>
    <w:rsid w:val="00FA08BB"/>
    <w:rsid w:val="00FA0F82"/>
    <w:rsid w:val="00FA1DCC"/>
    <w:rsid w:val="00FA1F45"/>
    <w:rsid w:val="00FA3309"/>
    <w:rsid w:val="00FA40BB"/>
    <w:rsid w:val="00FA411C"/>
    <w:rsid w:val="00FA5E19"/>
    <w:rsid w:val="00FA67D9"/>
    <w:rsid w:val="00FA6900"/>
    <w:rsid w:val="00FA75EE"/>
    <w:rsid w:val="00FA7658"/>
    <w:rsid w:val="00FB0133"/>
    <w:rsid w:val="00FB0B86"/>
    <w:rsid w:val="00FB145F"/>
    <w:rsid w:val="00FB2170"/>
    <w:rsid w:val="00FB2A04"/>
    <w:rsid w:val="00FB392D"/>
    <w:rsid w:val="00FB40D6"/>
    <w:rsid w:val="00FB4311"/>
    <w:rsid w:val="00FB4688"/>
    <w:rsid w:val="00FB48CD"/>
    <w:rsid w:val="00FB5142"/>
    <w:rsid w:val="00FB5AFD"/>
    <w:rsid w:val="00FB60F9"/>
    <w:rsid w:val="00FB63FC"/>
    <w:rsid w:val="00FB662D"/>
    <w:rsid w:val="00FC0FDB"/>
    <w:rsid w:val="00FC153C"/>
    <w:rsid w:val="00FC1F54"/>
    <w:rsid w:val="00FC27B3"/>
    <w:rsid w:val="00FC2B3C"/>
    <w:rsid w:val="00FC2DD7"/>
    <w:rsid w:val="00FC3595"/>
    <w:rsid w:val="00FC403F"/>
    <w:rsid w:val="00FC4ACB"/>
    <w:rsid w:val="00FC4F35"/>
    <w:rsid w:val="00FC7084"/>
    <w:rsid w:val="00FC767C"/>
    <w:rsid w:val="00FC7AA9"/>
    <w:rsid w:val="00FD0D07"/>
    <w:rsid w:val="00FD1C9A"/>
    <w:rsid w:val="00FD3A19"/>
    <w:rsid w:val="00FD465F"/>
    <w:rsid w:val="00FD49F8"/>
    <w:rsid w:val="00FD4A12"/>
    <w:rsid w:val="00FD4D39"/>
    <w:rsid w:val="00FD4F37"/>
    <w:rsid w:val="00FD5057"/>
    <w:rsid w:val="00FD50EA"/>
    <w:rsid w:val="00FD55DF"/>
    <w:rsid w:val="00FD5DB0"/>
    <w:rsid w:val="00FD6CF0"/>
    <w:rsid w:val="00FD6D67"/>
    <w:rsid w:val="00FE0502"/>
    <w:rsid w:val="00FE11E8"/>
    <w:rsid w:val="00FE3B9C"/>
    <w:rsid w:val="00FE3CC7"/>
    <w:rsid w:val="00FE454D"/>
    <w:rsid w:val="00FE49F7"/>
    <w:rsid w:val="00FE5879"/>
    <w:rsid w:val="00FE5FB1"/>
    <w:rsid w:val="00FE6B06"/>
    <w:rsid w:val="00FF0FD7"/>
    <w:rsid w:val="00FF1E48"/>
    <w:rsid w:val="00FF1FF0"/>
    <w:rsid w:val="00FF319C"/>
    <w:rsid w:val="00FF37B9"/>
    <w:rsid w:val="00FF3BA0"/>
    <w:rsid w:val="00FF502B"/>
    <w:rsid w:val="00FF5471"/>
    <w:rsid w:val="00FF5BC8"/>
    <w:rsid w:val="00FF65FD"/>
    <w:rsid w:val="00FF6C5F"/>
    <w:rsid w:val="00FF7B45"/>
    <w:rsid w:val="00FF7C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D4"/>
    <w:rPr>
      <w:sz w:val="24"/>
      <w:szCs w:val="24"/>
      <w:lang w:val="ru-RU" w:eastAsia="ru-RU"/>
    </w:rPr>
  </w:style>
  <w:style w:type="paragraph" w:styleId="Heading2">
    <w:name w:val="heading 2"/>
    <w:basedOn w:val="Normal"/>
    <w:link w:val="Heading2Char1"/>
    <w:uiPriority w:val="99"/>
    <w:qFormat/>
    <w:rsid w:val="00957839"/>
    <w:pPr>
      <w:spacing w:before="100" w:beforeAutospacing="1" w:after="100" w:afterAutospacing="1"/>
      <w:outlineLvl w:val="1"/>
    </w:pPr>
    <w:rPr>
      <w:b/>
      <w:bCs/>
      <w:sz w:val="36"/>
      <w:szCs w:val="3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26189"/>
    <w:rPr>
      <w:rFonts w:ascii="Times New Roman" w:hAnsi="Times New Roman" w:cs="Times New Roman"/>
      <w:b/>
      <w:bCs/>
      <w:sz w:val="36"/>
      <w:szCs w:val="36"/>
      <w:lang w:eastAsia="ru-RU"/>
    </w:rPr>
  </w:style>
  <w:style w:type="paragraph" w:styleId="Footer">
    <w:name w:val="footer"/>
    <w:basedOn w:val="Normal"/>
    <w:link w:val="FooterChar1"/>
    <w:uiPriority w:val="99"/>
    <w:rsid w:val="00DB491E"/>
    <w:pPr>
      <w:tabs>
        <w:tab w:val="center" w:pos="4677"/>
        <w:tab w:val="right" w:pos="9355"/>
      </w:tabs>
    </w:pPr>
  </w:style>
  <w:style w:type="character" w:customStyle="1" w:styleId="FooterChar">
    <w:name w:val="Footer Char"/>
    <w:basedOn w:val="DefaultParagraphFont"/>
    <w:link w:val="Footer"/>
    <w:uiPriority w:val="99"/>
    <w:locked/>
    <w:rsid w:val="00626189"/>
    <w:rPr>
      <w:rFonts w:ascii="Times New Roman" w:hAnsi="Times New Roman" w:cs="Times New Roman"/>
      <w:sz w:val="24"/>
      <w:szCs w:val="24"/>
      <w:lang w:eastAsia="ru-RU"/>
    </w:rPr>
  </w:style>
  <w:style w:type="character" w:styleId="PageNumber">
    <w:name w:val="page number"/>
    <w:basedOn w:val="DefaultParagraphFont"/>
    <w:uiPriority w:val="99"/>
    <w:rsid w:val="00DB491E"/>
  </w:style>
  <w:style w:type="paragraph" w:customStyle="1" w:styleId="a">
    <w:name w:val="ПРИЛОЖЕНИЕ"/>
    <w:basedOn w:val="a0"/>
    <w:uiPriority w:val="99"/>
    <w:rsid w:val="00B16EE5"/>
    <w:pPr>
      <w:ind w:left="3855"/>
    </w:pPr>
    <w:rPr>
      <w:i/>
      <w:iCs/>
    </w:rPr>
  </w:style>
  <w:style w:type="paragraph" w:customStyle="1" w:styleId="a0">
    <w:name w:val="Основнойприлож"/>
    <w:basedOn w:val="BodyText"/>
    <w:uiPriority w:val="99"/>
    <w:rsid w:val="00B16EE5"/>
    <w:pPr>
      <w:spacing w:line="194" w:lineRule="atLeast"/>
      <w:ind w:firstLine="0"/>
    </w:pPr>
    <w:rPr>
      <w:sz w:val="19"/>
      <w:szCs w:val="19"/>
    </w:rPr>
  </w:style>
  <w:style w:type="paragraph" w:styleId="BodyText">
    <w:name w:val="Body Text"/>
    <w:basedOn w:val="a1"/>
    <w:link w:val="BodyTextChar1"/>
    <w:uiPriority w:val="99"/>
    <w:rsid w:val="00B16EE5"/>
    <w:pPr>
      <w:suppressAutoHyphens/>
      <w:spacing w:line="232" w:lineRule="atLeast"/>
      <w:ind w:firstLine="340"/>
      <w:jc w:val="both"/>
    </w:pPr>
    <w:rPr>
      <w:rFonts w:ascii="SchoolBookC" w:hAnsi="SchoolBookC" w:cs="SchoolBookC"/>
      <w:sz w:val="21"/>
      <w:szCs w:val="21"/>
      <w:lang w:val="en-US"/>
    </w:rPr>
  </w:style>
  <w:style w:type="character" w:customStyle="1" w:styleId="BodyTextChar">
    <w:name w:val="Body Text Char"/>
    <w:basedOn w:val="DefaultParagraphFont"/>
    <w:link w:val="BodyText"/>
    <w:uiPriority w:val="99"/>
    <w:locked/>
    <w:rsid w:val="00626189"/>
    <w:rPr>
      <w:rFonts w:ascii="SchoolBookC" w:eastAsia="Times New Roman" w:cs="SchoolBookC"/>
      <w:color w:val="000000"/>
      <w:sz w:val="21"/>
      <w:szCs w:val="21"/>
    </w:rPr>
  </w:style>
  <w:style w:type="paragraph" w:customStyle="1" w:styleId="a1">
    <w:name w:val="[Без стиля]"/>
    <w:uiPriority w:val="99"/>
    <w:rsid w:val="00B16EE5"/>
    <w:pPr>
      <w:autoSpaceDE w:val="0"/>
      <w:autoSpaceDN w:val="0"/>
      <w:adjustRightInd w:val="0"/>
      <w:spacing w:line="288" w:lineRule="auto"/>
      <w:textAlignment w:val="center"/>
    </w:pPr>
    <w:rPr>
      <w:rFonts w:ascii="Minion Pro" w:hAnsi="Minion Pro" w:cs="Minion Pro"/>
      <w:color w:val="000000"/>
      <w:sz w:val="24"/>
      <w:szCs w:val="24"/>
      <w:lang w:val="ru-RU" w:eastAsia="ru-RU"/>
    </w:rPr>
  </w:style>
  <w:style w:type="paragraph" w:customStyle="1" w:styleId="a2">
    <w:name w:val="Заголовок"/>
    <w:basedOn w:val="a1"/>
    <w:next w:val="a1"/>
    <w:uiPriority w:val="99"/>
    <w:rsid w:val="00B16EE5"/>
    <w:pPr>
      <w:suppressAutoHyphens/>
      <w:spacing w:line="206" w:lineRule="atLeast"/>
      <w:jc w:val="both"/>
    </w:pPr>
    <w:rPr>
      <w:rFonts w:ascii="Arial Narrow" w:hAnsi="Arial Narrow" w:cs="Arial Narrow"/>
      <w:b/>
      <w:bCs/>
      <w:caps/>
      <w:sz w:val="21"/>
      <w:szCs w:val="21"/>
    </w:rPr>
  </w:style>
  <w:style w:type="paragraph" w:customStyle="1" w:styleId="2">
    <w:name w:val="подзагол2"/>
    <w:basedOn w:val="1"/>
    <w:uiPriority w:val="99"/>
    <w:rsid w:val="00B16EE5"/>
    <w:pPr>
      <w:spacing w:before="227" w:line="180" w:lineRule="atLeast"/>
    </w:pPr>
    <w:rPr>
      <w:caps/>
      <w:sz w:val="16"/>
      <w:szCs w:val="16"/>
    </w:rPr>
  </w:style>
  <w:style w:type="paragraph" w:customStyle="1" w:styleId="1">
    <w:name w:val="подзагол1"/>
    <w:basedOn w:val="a1"/>
    <w:uiPriority w:val="99"/>
    <w:rsid w:val="00B16EE5"/>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uiPriority w:val="99"/>
    <w:rsid w:val="00B16EE5"/>
    <w:pPr>
      <w:spacing w:before="142" w:line="214" w:lineRule="atLeast"/>
    </w:pPr>
    <w:rPr>
      <w:b/>
      <w:bCs/>
      <w:sz w:val="21"/>
      <w:szCs w:val="21"/>
    </w:rPr>
  </w:style>
  <w:style w:type="paragraph" w:customStyle="1" w:styleId="3">
    <w:name w:val="подзагол3"/>
    <w:basedOn w:val="BodyText"/>
    <w:uiPriority w:val="99"/>
    <w:rsid w:val="00B16EE5"/>
    <w:pPr>
      <w:tabs>
        <w:tab w:val="left" w:pos="340"/>
      </w:tabs>
      <w:spacing w:before="170" w:after="40" w:line="200" w:lineRule="atLeast"/>
      <w:ind w:firstLine="0"/>
    </w:pPr>
    <w:rPr>
      <w:sz w:val="18"/>
      <w:szCs w:val="18"/>
    </w:rPr>
  </w:style>
  <w:style w:type="paragraph" w:customStyle="1" w:styleId="8">
    <w:name w:val="подзагол8"/>
    <w:basedOn w:val="a1"/>
    <w:uiPriority w:val="99"/>
    <w:rsid w:val="00B16EE5"/>
    <w:pPr>
      <w:tabs>
        <w:tab w:val="left" w:pos="340"/>
      </w:tabs>
      <w:suppressAutoHyphens/>
      <w:spacing w:before="142" w:after="40" w:line="210" w:lineRule="atLeast"/>
      <w:jc w:val="center"/>
    </w:pPr>
    <w:rPr>
      <w:rFonts w:ascii="SchoolBookC" w:hAnsi="SchoolBookC" w:cs="SchoolBookC"/>
      <w:b/>
      <w:bCs/>
      <w:sz w:val="21"/>
      <w:szCs w:val="21"/>
    </w:rPr>
  </w:style>
  <w:style w:type="paragraph" w:styleId="Signature">
    <w:name w:val="Signature"/>
    <w:basedOn w:val="a1"/>
    <w:link w:val="SignatureChar1"/>
    <w:uiPriority w:val="99"/>
    <w:rsid w:val="00B16EE5"/>
    <w:pPr>
      <w:suppressAutoHyphens/>
      <w:spacing w:before="113" w:line="180" w:lineRule="atLeast"/>
      <w:jc w:val="right"/>
    </w:pPr>
    <w:rPr>
      <w:rFonts w:ascii="SchoolBookC" w:hAnsi="SchoolBookC" w:cs="SchoolBookC"/>
      <w:i/>
      <w:iCs/>
      <w:sz w:val="19"/>
      <w:szCs w:val="19"/>
    </w:rPr>
  </w:style>
  <w:style w:type="character" w:customStyle="1" w:styleId="SignatureChar">
    <w:name w:val="Signature Char"/>
    <w:basedOn w:val="DefaultParagraphFont"/>
    <w:link w:val="Signature"/>
    <w:uiPriority w:val="99"/>
    <w:locked/>
    <w:rsid w:val="00626189"/>
    <w:rPr>
      <w:rFonts w:ascii="SchoolBookC" w:eastAsia="Times New Roman" w:cs="SchoolBookC"/>
      <w:i/>
      <w:iCs/>
      <w:color w:val="000000"/>
      <w:sz w:val="19"/>
      <w:szCs w:val="19"/>
      <w:lang w:eastAsia="ru-RU"/>
    </w:rPr>
  </w:style>
  <w:style w:type="paragraph" w:styleId="BalloonText">
    <w:name w:val="Balloon Text"/>
    <w:basedOn w:val="Normal"/>
    <w:link w:val="BalloonTextChar1"/>
    <w:uiPriority w:val="99"/>
    <w:semiHidden/>
    <w:rsid w:val="00D901D1"/>
    <w:rPr>
      <w:rFonts w:ascii="Segoe UI" w:hAnsi="Segoe UI" w:cs="Segoe UI"/>
      <w:sz w:val="18"/>
      <w:szCs w:val="18"/>
      <w:lang w:val="en-US"/>
    </w:rPr>
  </w:style>
  <w:style w:type="character" w:customStyle="1" w:styleId="BalloonTextChar">
    <w:name w:val="Balloon Text Char"/>
    <w:basedOn w:val="DefaultParagraphFont"/>
    <w:link w:val="BalloonText"/>
    <w:uiPriority w:val="99"/>
    <w:locked/>
    <w:rsid w:val="00626189"/>
    <w:rPr>
      <w:rFonts w:ascii="Segoe UI" w:hAnsi="Segoe UI" w:cs="Segoe UI"/>
      <w:sz w:val="18"/>
      <w:szCs w:val="18"/>
    </w:rPr>
  </w:style>
  <w:style w:type="character" w:customStyle="1" w:styleId="BalloonTextChar1">
    <w:name w:val="Balloon Text Char1"/>
    <w:link w:val="BalloonText"/>
    <w:uiPriority w:val="99"/>
    <w:locked/>
    <w:rsid w:val="00D901D1"/>
    <w:rPr>
      <w:rFonts w:ascii="Segoe UI" w:hAnsi="Segoe UI" w:cs="Segoe UI"/>
      <w:sz w:val="18"/>
      <w:szCs w:val="18"/>
    </w:rPr>
  </w:style>
  <w:style w:type="paragraph" w:customStyle="1" w:styleId="ConsPlusNormal">
    <w:name w:val="ConsPlusNormal"/>
    <w:uiPriority w:val="99"/>
    <w:rsid w:val="00287B04"/>
    <w:pPr>
      <w:autoSpaceDE w:val="0"/>
      <w:autoSpaceDN w:val="0"/>
      <w:adjustRightInd w:val="0"/>
    </w:pPr>
    <w:rPr>
      <w:rFonts w:ascii="Arial" w:hAnsi="Arial" w:cs="Arial"/>
      <w:sz w:val="20"/>
      <w:szCs w:val="20"/>
      <w:lang w:val="ru-RU" w:eastAsia="ru-RU"/>
    </w:rPr>
  </w:style>
  <w:style w:type="paragraph" w:customStyle="1" w:styleId="a3">
    <w:name w:val="Знак Знак"/>
    <w:basedOn w:val="Normal"/>
    <w:autoRedefine/>
    <w:uiPriority w:val="99"/>
    <w:rsid w:val="00B97194"/>
    <w:pPr>
      <w:autoSpaceDE w:val="0"/>
      <w:autoSpaceDN w:val="0"/>
      <w:adjustRightInd w:val="0"/>
    </w:pPr>
    <w:rPr>
      <w:rFonts w:ascii="Arial" w:hAnsi="Arial" w:cs="Arial"/>
      <w:sz w:val="20"/>
      <w:szCs w:val="20"/>
      <w:lang w:val="en-ZA" w:eastAsia="en-ZA"/>
    </w:rPr>
  </w:style>
  <w:style w:type="character" w:customStyle="1" w:styleId="number">
    <w:name w:val="number"/>
    <w:uiPriority w:val="99"/>
    <w:rsid w:val="00987524"/>
    <w:rPr>
      <w:rFonts w:ascii="Times New Roman" w:hAnsi="Times New Roman" w:cs="Times New Roman"/>
    </w:rPr>
  </w:style>
  <w:style w:type="paragraph" w:customStyle="1" w:styleId="a4">
    <w:name w:val="Стиль"/>
    <w:uiPriority w:val="99"/>
    <w:rsid w:val="00E411C4"/>
    <w:pPr>
      <w:widowControl w:val="0"/>
      <w:autoSpaceDE w:val="0"/>
      <w:autoSpaceDN w:val="0"/>
      <w:adjustRightInd w:val="0"/>
    </w:pPr>
    <w:rPr>
      <w:sz w:val="24"/>
      <w:szCs w:val="24"/>
      <w:lang w:val="ru-RU" w:eastAsia="ru-RU"/>
    </w:rPr>
  </w:style>
  <w:style w:type="character" w:styleId="Hyperlink">
    <w:name w:val="Hyperlink"/>
    <w:basedOn w:val="DefaultParagraphFont"/>
    <w:uiPriority w:val="99"/>
    <w:rsid w:val="004B41C6"/>
    <w:rPr>
      <w:color w:val="0563C1"/>
      <w:u w:val="single"/>
    </w:rPr>
  </w:style>
  <w:style w:type="paragraph" w:styleId="BodyTextIndent">
    <w:name w:val="Body Text Indent"/>
    <w:basedOn w:val="Normal"/>
    <w:link w:val="BodyTextIndentChar1"/>
    <w:uiPriority w:val="99"/>
    <w:rsid w:val="00975B2C"/>
    <w:pPr>
      <w:spacing w:after="120"/>
      <w:ind w:left="283"/>
    </w:pPr>
    <w:rPr>
      <w:lang w:val="en-US"/>
    </w:rPr>
  </w:style>
  <w:style w:type="character" w:customStyle="1" w:styleId="BodyTextIndentChar">
    <w:name w:val="Body Text Indent Char"/>
    <w:basedOn w:val="DefaultParagraphFont"/>
    <w:link w:val="BodyTextIndent"/>
    <w:uiPriority w:val="99"/>
    <w:locked/>
    <w:rsid w:val="00626189"/>
    <w:rPr>
      <w:rFonts w:ascii="Times New Roman" w:hAnsi="Times New Roman" w:cs="Times New Roman"/>
      <w:sz w:val="24"/>
      <w:szCs w:val="24"/>
    </w:rPr>
  </w:style>
  <w:style w:type="character" w:customStyle="1" w:styleId="BodyTextIndentChar1">
    <w:name w:val="Body Text Indent Char1"/>
    <w:link w:val="BodyTextIndent"/>
    <w:uiPriority w:val="99"/>
    <w:locked/>
    <w:rsid w:val="00975B2C"/>
    <w:rPr>
      <w:sz w:val="24"/>
      <w:szCs w:val="24"/>
    </w:rPr>
  </w:style>
  <w:style w:type="paragraph" w:styleId="NoSpacing">
    <w:name w:val="No Spacing"/>
    <w:uiPriority w:val="99"/>
    <w:qFormat/>
    <w:rsid w:val="003572B0"/>
    <w:rPr>
      <w:rFonts w:ascii="Calibri" w:hAnsi="Calibri" w:cs="Calibri"/>
      <w:lang w:val="ru-RU"/>
    </w:rPr>
  </w:style>
  <w:style w:type="character" w:customStyle="1" w:styleId="BodyTextChar1">
    <w:name w:val="Body Text Char1"/>
    <w:link w:val="BodyText"/>
    <w:uiPriority w:val="99"/>
    <w:locked/>
    <w:rsid w:val="00482063"/>
    <w:rPr>
      <w:rFonts w:ascii="SchoolBookC" w:hAnsi="SchoolBookC" w:cs="SchoolBookC"/>
      <w:color w:val="000000"/>
      <w:sz w:val="21"/>
      <w:szCs w:val="21"/>
    </w:rPr>
  </w:style>
  <w:style w:type="paragraph" w:styleId="NormalWeb">
    <w:name w:val="Normal (Web)"/>
    <w:basedOn w:val="Normal"/>
    <w:uiPriority w:val="99"/>
    <w:rsid w:val="00145AB9"/>
    <w:pPr>
      <w:spacing w:before="100" w:beforeAutospacing="1" w:after="100" w:afterAutospacing="1"/>
    </w:pPr>
  </w:style>
  <w:style w:type="paragraph" w:customStyle="1" w:styleId="point">
    <w:name w:val="point"/>
    <w:basedOn w:val="Normal"/>
    <w:uiPriority w:val="99"/>
    <w:rsid w:val="00145AB9"/>
    <w:pPr>
      <w:ind w:firstLine="567"/>
      <w:jc w:val="both"/>
    </w:pPr>
  </w:style>
  <w:style w:type="paragraph" w:customStyle="1" w:styleId="p7">
    <w:name w:val="p7"/>
    <w:basedOn w:val="Normal"/>
    <w:uiPriority w:val="99"/>
    <w:rsid w:val="00E047A0"/>
    <w:pPr>
      <w:spacing w:before="100" w:beforeAutospacing="1" w:after="100" w:afterAutospacing="1"/>
    </w:pPr>
  </w:style>
  <w:style w:type="character" w:customStyle="1" w:styleId="s9">
    <w:name w:val="s9"/>
    <w:basedOn w:val="DefaultParagraphFont"/>
    <w:uiPriority w:val="99"/>
    <w:rsid w:val="00E047A0"/>
  </w:style>
  <w:style w:type="paragraph" w:customStyle="1" w:styleId="newncpi">
    <w:name w:val="newncpi"/>
    <w:basedOn w:val="Normal"/>
    <w:uiPriority w:val="99"/>
    <w:rsid w:val="0037503E"/>
    <w:pPr>
      <w:ind w:firstLine="567"/>
      <w:jc w:val="both"/>
    </w:pPr>
  </w:style>
  <w:style w:type="character" w:customStyle="1" w:styleId="datepr">
    <w:name w:val="datepr"/>
    <w:uiPriority w:val="99"/>
    <w:rsid w:val="0037503E"/>
    <w:rPr>
      <w:rFonts w:ascii="Times New Roman" w:hAnsi="Times New Roman" w:cs="Times New Roman"/>
    </w:rPr>
  </w:style>
  <w:style w:type="character" w:customStyle="1" w:styleId="pers">
    <w:name w:val="pers"/>
    <w:uiPriority w:val="99"/>
    <w:rsid w:val="0037503E"/>
    <w:rPr>
      <w:rFonts w:ascii="Times New Roman" w:hAnsi="Times New Roman" w:cs="Times New Roman"/>
      <w:b/>
      <w:bCs/>
      <w:sz w:val="22"/>
      <w:szCs w:val="22"/>
    </w:rPr>
  </w:style>
  <w:style w:type="character" w:customStyle="1" w:styleId="FooterChar1">
    <w:name w:val="Footer Char1"/>
    <w:link w:val="Footer"/>
    <w:uiPriority w:val="99"/>
    <w:locked/>
    <w:rsid w:val="001568D0"/>
    <w:rPr>
      <w:sz w:val="24"/>
      <w:szCs w:val="24"/>
      <w:lang w:val="ru-RU" w:eastAsia="ru-RU"/>
    </w:rPr>
  </w:style>
  <w:style w:type="character" w:customStyle="1" w:styleId="4">
    <w:name w:val="Знак Знак4"/>
    <w:uiPriority w:val="99"/>
    <w:rsid w:val="001568D0"/>
    <w:rPr>
      <w:rFonts w:ascii="SchoolBookC" w:hAnsi="SchoolBookC" w:cs="SchoolBookC"/>
      <w:color w:val="000000"/>
      <w:sz w:val="21"/>
      <w:szCs w:val="21"/>
    </w:rPr>
  </w:style>
  <w:style w:type="character" w:customStyle="1" w:styleId="SignatureChar1">
    <w:name w:val="Signature Char1"/>
    <w:link w:val="Signature"/>
    <w:uiPriority w:val="99"/>
    <w:locked/>
    <w:rsid w:val="001568D0"/>
    <w:rPr>
      <w:rFonts w:ascii="SchoolBookC" w:hAnsi="SchoolBookC" w:cs="SchoolBookC"/>
      <w:i/>
      <w:iCs/>
      <w:color w:val="000000"/>
      <w:sz w:val="19"/>
      <w:szCs w:val="19"/>
      <w:lang w:val="ru-RU" w:eastAsia="ru-RU"/>
    </w:rPr>
  </w:style>
  <w:style w:type="paragraph" w:customStyle="1" w:styleId="10">
    <w:name w:val="Без интервала1"/>
    <w:uiPriority w:val="99"/>
    <w:rsid w:val="001568D0"/>
    <w:rPr>
      <w:rFonts w:ascii="Calibri" w:hAnsi="Calibri" w:cs="Calibri"/>
      <w:lang w:val="ru-RU"/>
    </w:rPr>
  </w:style>
  <w:style w:type="paragraph" w:styleId="Header">
    <w:name w:val="header"/>
    <w:basedOn w:val="Normal"/>
    <w:link w:val="HeaderChar"/>
    <w:uiPriority w:val="99"/>
    <w:rsid w:val="001568D0"/>
    <w:pPr>
      <w:tabs>
        <w:tab w:val="center" w:pos="4677"/>
        <w:tab w:val="right" w:pos="9355"/>
      </w:tabs>
    </w:pPr>
  </w:style>
  <w:style w:type="character" w:customStyle="1" w:styleId="HeaderChar">
    <w:name w:val="Header Char"/>
    <w:basedOn w:val="DefaultParagraphFont"/>
    <w:link w:val="Header"/>
    <w:uiPriority w:val="99"/>
    <w:locked/>
    <w:rsid w:val="00626189"/>
    <w:rPr>
      <w:sz w:val="24"/>
      <w:szCs w:val="24"/>
      <w:lang w:val="ru-RU" w:eastAsia="ru-RU"/>
    </w:rPr>
  </w:style>
  <w:style w:type="paragraph" w:customStyle="1" w:styleId="11">
    <w:name w:val="Название1"/>
    <w:basedOn w:val="Normal"/>
    <w:uiPriority w:val="99"/>
    <w:rsid w:val="00517668"/>
    <w:pPr>
      <w:spacing w:before="240" w:after="240"/>
      <w:ind w:right="2268"/>
    </w:pPr>
    <w:rPr>
      <w:b/>
      <w:bCs/>
      <w:sz w:val="28"/>
      <w:szCs w:val="28"/>
    </w:rPr>
  </w:style>
  <w:style w:type="character" w:styleId="Strong">
    <w:name w:val="Strong"/>
    <w:basedOn w:val="DefaultParagraphFont"/>
    <w:uiPriority w:val="99"/>
    <w:qFormat/>
    <w:rsid w:val="00006825"/>
    <w:rPr>
      <w:b/>
      <w:bCs/>
    </w:rPr>
  </w:style>
  <w:style w:type="character" w:customStyle="1" w:styleId="Heading2Char1">
    <w:name w:val="Heading 2 Char1"/>
    <w:link w:val="Heading2"/>
    <w:uiPriority w:val="99"/>
    <w:locked/>
    <w:rsid w:val="00957839"/>
    <w:rPr>
      <w:b/>
      <w:bCs/>
      <w:sz w:val="36"/>
      <w:szCs w:val="36"/>
    </w:rPr>
  </w:style>
  <w:style w:type="paragraph" w:customStyle="1" w:styleId="NoSpacing1">
    <w:name w:val="No Spacing1"/>
    <w:uiPriority w:val="99"/>
    <w:rsid w:val="00626189"/>
    <w:rPr>
      <w:rFonts w:ascii="Calibri" w:hAnsi="Calibri" w:cs="Calibri"/>
      <w:lang w:val="ru-RU"/>
    </w:rPr>
  </w:style>
  <w:style w:type="character" w:customStyle="1" w:styleId="41">
    <w:name w:val="Знак Знак41"/>
    <w:uiPriority w:val="99"/>
    <w:rsid w:val="00626189"/>
    <w:rPr>
      <w:rFonts w:ascii="SchoolBookC" w:eastAsia="Times New Roman" w:cs="SchoolBookC"/>
      <w:color w:val="000000"/>
      <w:sz w:val="21"/>
      <w:szCs w:val="21"/>
    </w:rPr>
  </w:style>
  <w:style w:type="character" w:customStyle="1" w:styleId="FontStyle16">
    <w:name w:val="Font Style16"/>
    <w:uiPriority w:val="99"/>
    <w:rsid w:val="00CB694F"/>
    <w:rPr>
      <w:rFonts w:ascii="Times New Roman" w:hAnsi="Times New Roman" w:cs="Times New Roman"/>
      <w:sz w:val="26"/>
      <w:szCs w:val="26"/>
    </w:rPr>
  </w:style>
  <w:style w:type="paragraph" w:customStyle="1" w:styleId="newncpi0">
    <w:name w:val="newncpi0"/>
    <w:basedOn w:val="Normal"/>
    <w:uiPriority w:val="99"/>
    <w:rsid w:val="00386AF1"/>
    <w:pPr>
      <w:jc w:val="both"/>
    </w:pPr>
  </w:style>
  <w:style w:type="paragraph" w:customStyle="1" w:styleId="ConsPlusTitle">
    <w:name w:val="ConsPlusTitle"/>
    <w:uiPriority w:val="99"/>
    <w:rsid w:val="00336BC0"/>
    <w:pPr>
      <w:widowControl w:val="0"/>
      <w:autoSpaceDE w:val="0"/>
      <w:autoSpaceDN w:val="0"/>
    </w:pPr>
    <w:rPr>
      <w:rFonts w:ascii="Calibri" w:hAnsi="Calibri" w:cs="Calibri"/>
      <w:b/>
      <w:bCs/>
      <w:lang w:val="ru-RU" w:eastAsia="ru-RU"/>
    </w:rPr>
  </w:style>
  <w:style w:type="paragraph" w:styleId="FootnoteText">
    <w:name w:val="footnote text"/>
    <w:aliases w:val="Footnote Text Char2 Char,Footnote Text Char Char1 Char,Footnote Text Char1 Char Char Char,Footnote Text Char Char Char Char Char,Footnote Text Char1 Char Char Char Char Char,Footnote Text Char2,Footnote Text Char Char1,ft,Geneva 9,Boston"/>
    <w:basedOn w:val="Normal"/>
    <w:link w:val="FootnoteTextChar"/>
    <w:uiPriority w:val="99"/>
    <w:semiHidden/>
    <w:rsid w:val="00657002"/>
    <w:pPr>
      <w:widowControl w:val="0"/>
      <w:tabs>
        <w:tab w:val="left" w:pos="-720"/>
      </w:tabs>
      <w:suppressAutoHyphens/>
      <w:jc w:val="both"/>
    </w:pPr>
    <w:rPr>
      <w:spacing w:val="-2"/>
      <w:sz w:val="20"/>
      <w:szCs w:val="20"/>
      <w:lang w:val="en-GB" w:eastAsia="en-U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Footnote Text Char2 Char1,ft Char"/>
    <w:basedOn w:val="DefaultParagraphFont"/>
    <w:link w:val="FootnoteText"/>
    <w:uiPriority w:val="99"/>
    <w:locked/>
    <w:rsid w:val="00657002"/>
    <w:rPr>
      <w:snapToGrid w:val="0"/>
      <w:spacing w:val="-2"/>
      <w:lang w:val="en-GB" w:eastAsia="en-US"/>
    </w:rPr>
  </w:style>
  <w:style w:type="character" w:customStyle="1" w:styleId="20">
    <w:name w:val="Основной текст (2)_"/>
    <w:link w:val="21"/>
    <w:uiPriority w:val="99"/>
    <w:locked/>
    <w:rsid w:val="001619E7"/>
    <w:rPr>
      <w:sz w:val="28"/>
      <w:szCs w:val="28"/>
      <w:shd w:val="clear" w:color="auto" w:fill="FFFFFF"/>
    </w:rPr>
  </w:style>
  <w:style w:type="paragraph" w:customStyle="1" w:styleId="21">
    <w:name w:val="Основной текст (2)"/>
    <w:basedOn w:val="Normal"/>
    <w:link w:val="20"/>
    <w:uiPriority w:val="99"/>
    <w:rsid w:val="001619E7"/>
    <w:pPr>
      <w:widowControl w:val="0"/>
      <w:shd w:val="clear" w:color="auto" w:fill="FFFFFF"/>
      <w:spacing w:before="60" w:after="480" w:line="278" w:lineRule="exact"/>
    </w:pPr>
    <w:rPr>
      <w:sz w:val="28"/>
      <w:szCs w:val="28"/>
      <w:lang w:val="en-US"/>
    </w:rPr>
  </w:style>
  <w:style w:type="table" w:styleId="TableGrid">
    <w:name w:val="Table Grid"/>
    <w:basedOn w:val="TableNormal"/>
    <w:uiPriority w:val="99"/>
    <w:rsid w:val="00461A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7B72A3"/>
    <w:rPr>
      <w:color w:val="auto"/>
      <w:u w:val="single"/>
    </w:rPr>
  </w:style>
  <w:style w:type="paragraph" w:styleId="ListParagraph">
    <w:name w:val="List Paragraph"/>
    <w:basedOn w:val="Normal"/>
    <w:link w:val="ListParagraphChar"/>
    <w:uiPriority w:val="99"/>
    <w:qFormat/>
    <w:rsid w:val="00655D8A"/>
    <w:pPr>
      <w:spacing w:after="200" w:line="276" w:lineRule="auto"/>
      <w:ind w:left="720"/>
    </w:pPr>
    <w:rPr>
      <w:rFonts w:ascii="Calibri" w:hAnsi="Calibri" w:cs="Calibri"/>
      <w:sz w:val="22"/>
      <w:szCs w:val="22"/>
      <w:lang w:val="en-US"/>
    </w:rPr>
  </w:style>
  <w:style w:type="paragraph" w:styleId="BodyText3">
    <w:name w:val="Body Text 3"/>
    <w:basedOn w:val="Normal"/>
    <w:link w:val="BodyText3Char"/>
    <w:uiPriority w:val="99"/>
    <w:rsid w:val="00DA0B54"/>
    <w:pPr>
      <w:spacing w:after="120"/>
    </w:pPr>
    <w:rPr>
      <w:sz w:val="16"/>
      <w:szCs w:val="16"/>
    </w:rPr>
  </w:style>
  <w:style w:type="character" w:customStyle="1" w:styleId="BodyText3Char">
    <w:name w:val="Body Text 3 Char"/>
    <w:basedOn w:val="DefaultParagraphFont"/>
    <w:link w:val="BodyText3"/>
    <w:uiPriority w:val="99"/>
    <w:locked/>
    <w:rsid w:val="00DA0B54"/>
    <w:rPr>
      <w:sz w:val="16"/>
      <w:szCs w:val="16"/>
    </w:rPr>
  </w:style>
  <w:style w:type="paragraph" w:styleId="BodyText2">
    <w:name w:val="Body Text 2"/>
    <w:basedOn w:val="Normal"/>
    <w:link w:val="BodyText2Char"/>
    <w:uiPriority w:val="99"/>
    <w:rsid w:val="00DA0B54"/>
    <w:pPr>
      <w:spacing w:after="120" w:line="480" w:lineRule="auto"/>
    </w:pPr>
    <w:rPr>
      <w:rFonts w:ascii="Calibri" w:hAnsi="Calibri" w:cs="Calibri"/>
      <w:sz w:val="22"/>
      <w:szCs w:val="22"/>
      <w:lang w:eastAsia="en-US"/>
    </w:rPr>
  </w:style>
  <w:style w:type="character" w:customStyle="1" w:styleId="BodyText2Char">
    <w:name w:val="Body Text 2 Char"/>
    <w:basedOn w:val="DefaultParagraphFont"/>
    <w:link w:val="BodyText2"/>
    <w:uiPriority w:val="99"/>
    <w:locked/>
    <w:rsid w:val="00DA0B54"/>
    <w:rPr>
      <w:rFonts w:ascii="Calibri" w:hAnsi="Calibri" w:cs="Calibri"/>
      <w:sz w:val="22"/>
      <w:szCs w:val="22"/>
      <w:lang w:eastAsia="en-US"/>
    </w:rPr>
  </w:style>
  <w:style w:type="table" w:customStyle="1" w:styleId="12">
    <w:name w:val="Сетка таблицы1"/>
    <w:uiPriority w:val="99"/>
    <w:rsid w:val="007B0CBF"/>
    <w:rPr>
      <w:rFonts w:ascii="Calibri" w:hAnsi="Calibri" w:cs="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Normal"/>
    <w:uiPriority w:val="99"/>
    <w:rsid w:val="00C27CBD"/>
    <w:pPr>
      <w:spacing w:before="100" w:beforeAutospacing="1" w:after="100" w:afterAutospacing="1"/>
    </w:pPr>
  </w:style>
  <w:style w:type="paragraph" w:customStyle="1" w:styleId="titleu">
    <w:name w:val="titleu"/>
    <w:basedOn w:val="Normal"/>
    <w:uiPriority w:val="99"/>
    <w:rsid w:val="00B35267"/>
    <w:pPr>
      <w:spacing w:before="240" w:after="240"/>
    </w:pPr>
    <w:rPr>
      <w:b/>
      <w:bCs/>
    </w:rPr>
  </w:style>
  <w:style w:type="character" w:customStyle="1" w:styleId="FontStyle135">
    <w:name w:val="Font Style135"/>
    <w:uiPriority w:val="99"/>
    <w:rsid w:val="00BB1B1A"/>
    <w:rPr>
      <w:rFonts w:ascii="Times New Roman" w:hAnsi="Times New Roman" w:cs="Times New Roman"/>
      <w:w w:val="100"/>
      <w:sz w:val="20"/>
      <w:szCs w:val="20"/>
    </w:rPr>
  </w:style>
  <w:style w:type="paragraph" w:customStyle="1" w:styleId="underpoint">
    <w:name w:val="underpoint"/>
    <w:basedOn w:val="Normal"/>
    <w:uiPriority w:val="99"/>
    <w:rsid w:val="00D032C1"/>
    <w:pPr>
      <w:ind w:firstLine="567"/>
      <w:jc w:val="both"/>
    </w:pPr>
  </w:style>
  <w:style w:type="paragraph" w:customStyle="1" w:styleId="Default">
    <w:name w:val="Default"/>
    <w:uiPriority w:val="99"/>
    <w:rsid w:val="00A17848"/>
    <w:pPr>
      <w:autoSpaceDE w:val="0"/>
      <w:autoSpaceDN w:val="0"/>
      <w:adjustRightInd w:val="0"/>
    </w:pPr>
    <w:rPr>
      <w:color w:val="000000"/>
      <w:sz w:val="24"/>
      <w:szCs w:val="24"/>
      <w:lang w:val="ru-RU"/>
    </w:rPr>
  </w:style>
  <w:style w:type="paragraph" w:styleId="BlockText">
    <w:name w:val="Block Text"/>
    <w:basedOn w:val="Normal"/>
    <w:uiPriority w:val="99"/>
    <w:rsid w:val="00C90769"/>
    <w:pPr>
      <w:autoSpaceDE w:val="0"/>
      <w:autoSpaceDN w:val="0"/>
      <w:ind w:left="75" w:right="-908"/>
      <w:jc w:val="both"/>
    </w:pPr>
    <w:rPr>
      <w:sz w:val="28"/>
      <w:szCs w:val="28"/>
    </w:rPr>
  </w:style>
  <w:style w:type="character" w:customStyle="1" w:styleId="ListParagraphChar">
    <w:name w:val="List Paragraph Char"/>
    <w:link w:val="ListParagraph"/>
    <w:uiPriority w:val="99"/>
    <w:locked/>
    <w:rsid w:val="00E96301"/>
    <w:rPr>
      <w:rFonts w:ascii="Calibri" w:hAnsi="Calibri" w:cs="Calibri"/>
      <w:sz w:val="22"/>
      <w:szCs w:val="22"/>
    </w:rPr>
  </w:style>
  <w:style w:type="character" w:customStyle="1" w:styleId="tlid-translation">
    <w:name w:val="tlid-translation"/>
    <w:uiPriority w:val="99"/>
    <w:rsid w:val="009E6DD9"/>
  </w:style>
  <w:style w:type="paragraph" w:customStyle="1" w:styleId="a5">
    <w:name w:val="Знак"/>
    <w:basedOn w:val="Normal"/>
    <w:autoRedefine/>
    <w:uiPriority w:val="99"/>
    <w:rsid w:val="00B85135"/>
    <w:pPr>
      <w:autoSpaceDE w:val="0"/>
      <w:autoSpaceDN w:val="0"/>
      <w:adjustRightInd w:val="0"/>
      <w:jc w:val="both"/>
    </w:pPr>
    <w:rPr>
      <w:lang w:eastAsia="en-ZA"/>
    </w:rPr>
  </w:style>
  <w:style w:type="character" w:customStyle="1" w:styleId="s1">
    <w:name w:val="s1"/>
    <w:uiPriority w:val="99"/>
    <w:rsid w:val="00B70AEC"/>
  </w:style>
  <w:style w:type="character" w:customStyle="1" w:styleId="13">
    <w:name w:val="Основной текст1"/>
    <w:uiPriority w:val="99"/>
    <w:rsid w:val="00D328D7"/>
    <w:rPr>
      <w:rFonts w:ascii="Times New Roman" w:hAnsi="Times New Roman" w:cs="Times New Roman"/>
      <w:color w:val="000000"/>
      <w:spacing w:val="0"/>
      <w:w w:val="100"/>
      <w:position w:val="0"/>
      <w:sz w:val="26"/>
      <w:szCs w:val="26"/>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823205430">
      <w:marLeft w:val="0"/>
      <w:marRight w:val="0"/>
      <w:marTop w:val="0"/>
      <w:marBottom w:val="0"/>
      <w:divBdr>
        <w:top w:val="none" w:sz="0" w:space="0" w:color="auto"/>
        <w:left w:val="none" w:sz="0" w:space="0" w:color="auto"/>
        <w:bottom w:val="none" w:sz="0" w:space="0" w:color="auto"/>
        <w:right w:val="none" w:sz="0" w:space="0" w:color="auto"/>
      </w:divBdr>
    </w:div>
    <w:div w:id="823205431">
      <w:marLeft w:val="0"/>
      <w:marRight w:val="0"/>
      <w:marTop w:val="0"/>
      <w:marBottom w:val="0"/>
      <w:divBdr>
        <w:top w:val="none" w:sz="0" w:space="0" w:color="auto"/>
        <w:left w:val="none" w:sz="0" w:space="0" w:color="auto"/>
        <w:bottom w:val="none" w:sz="0" w:space="0" w:color="auto"/>
        <w:right w:val="none" w:sz="0" w:space="0" w:color="auto"/>
      </w:divBdr>
    </w:div>
    <w:div w:id="823205434">
      <w:marLeft w:val="0"/>
      <w:marRight w:val="0"/>
      <w:marTop w:val="0"/>
      <w:marBottom w:val="0"/>
      <w:divBdr>
        <w:top w:val="none" w:sz="0" w:space="0" w:color="auto"/>
        <w:left w:val="none" w:sz="0" w:space="0" w:color="auto"/>
        <w:bottom w:val="none" w:sz="0" w:space="0" w:color="auto"/>
        <w:right w:val="none" w:sz="0" w:space="0" w:color="auto"/>
      </w:divBdr>
    </w:div>
    <w:div w:id="823205437">
      <w:marLeft w:val="0"/>
      <w:marRight w:val="0"/>
      <w:marTop w:val="0"/>
      <w:marBottom w:val="0"/>
      <w:divBdr>
        <w:top w:val="none" w:sz="0" w:space="0" w:color="auto"/>
        <w:left w:val="none" w:sz="0" w:space="0" w:color="auto"/>
        <w:bottom w:val="none" w:sz="0" w:space="0" w:color="auto"/>
        <w:right w:val="none" w:sz="0" w:space="0" w:color="auto"/>
      </w:divBdr>
    </w:div>
    <w:div w:id="823205438">
      <w:marLeft w:val="0"/>
      <w:marRight w:val="0"/>
      <w:marTop w:val="0"/>
      <w:marBottom w:val="0"/>
      <w:divBdr>
        <w:top w:val="none" w:sz="0" w:space="0" w:color="auto"/>
        <w:left w:val="none" w:sz="0" w:space="0" w:color="auto"/>
        <w:bottom w:val="none" w:sz="0" w:space="0" w:color="auto"/>
        <w:right w:val="none" w:sz="0" w:space="0" w:color="auto"/>
      </w:divBdr>
    </w:div>
    <w:div w:id="823205440">
      <w:marLeft w:val="0"/>
      <w:marRight w:val="0"/>
      <w:marTop w:val="0"/>
      <w:marBottom w:val="0"/>
      <w:divBdr>
        <w:top w:val="none" w:sz="0" w:space="0" w:color="auto"/>
        <w:left w:val="none" w:sz="0" w:space="0" w:color="auto"/>
        <w:bottom w:val="none" w:sz="0" w:space="0" w:color="auto"/>
        <w:right w:val="none" w:sz="0" w:space="0" w:color="auto"/>
      </w:divBdr>
    </w:div>
    <w:div w:id="823205441">
      <w:marLeft w:val="0"/>
      <w:marRight w:val="0"/>
      <w:marTop w:val="0"/>
      <w:marBottom w:val="0"/>
      <w:divBdr>
        <w:top w:val="none" w:sz="0" w:space="0" w:color="auto"/>
        <w:left w:val="none" w:sz="0" w:space="0" w:color="auto"/>
        <w:bottom w:val="none" w:sz="0" w:space="0" w:color="auto"/>
        <w:right w:val="none" w:sz="0" w:space="0" w:color="auto"/>
      </w:divBdr>
    </w:div>
    <w:div w:id="823205442">
      <w:marLeft w:val="0"/>
      <w:marRight w:val="0"/>
      <w:marTop w:val="0"/>
      <w:marBottom w:val="0"/>
      <w:divBdr>
        <w:top w:val="none" w:sz="0" w:space="0" w:color="auto"/>
        <w:left w:val="none" w:sz="0" w:space="0" w:color="auto"/>
        <w:bottom w:val="none" w:sz="0" w:space="0" w:color="auto"/>
        <w:right w:val="none" w:sz="0" w:space="0" w:color="auto"/>
      </w:divBdr>
    </w:div>
    <w:div w:id="823205443">
      <w:marLeft w:val="0"/>
      <w:marRight w:val="0"/>
      <w:marTop w:val="0"/>
      <w:marBottom w:val="0"/>
      <w:divBdr>
        <w:top w:val="none" w:sz="0" w:space="0" w:color="auto"/>
        <w:left w:val="none" w:sz="0" w:space="0" w:color="auto"/>
        <w:bottom w:val="none" w:sz="0" w:space="0" w:color="auto"/>
        <w:right w:val="none" w:sz="0" w:space="0" w:color="auto"/>
      </w:divBdr>
    </w:div>
    <w:div w:id="823205444">
      <w:marLeft w:val="0"/>
      <w:marRight w:val="0"/>
      <w:marTop w:val="0"/>
      <w:marBottom w:val="0"/>
      <w:divBdr>
        <w:top w:val="none" w:sz="0" w:space="0" w:color="auto"/>
        <w:left w:val="none" w:sz="0" w:space="0" w:color="auto"/>
        <w:bottom w:val="none" w:sz="0" w:space="0" w:color="auto"/>
        <w:right w:val="none" w:sz="0" w:space="0" w:color="auto"/>
      </w:divBdr>
    </w:div>
    <w:div w:id="823205445">
      <w:marLeft w:val="0"/>
      <w:marRight w:val="0"/>
      <w:marTop w:val="0"/>
      <w:marBottom w:val="0"/>
      <w:divBdr>
        <w:top w:val="none" w:sz="0" w:space="0" w:color="auto"/>
        <w:left w:val="none" w:sz="0" w:space="0" w:color="auto"/>
        <w:bottom w:val="none" w:sz="0" w:space="0" w:color="auto"/>
        <w:right w:val="none" w:sz="0" w:space="0" w:color="auto"/>
      </w:divBdr>
    </w:div>
    <w:div w:id="823205446">
      <w:marLeft w:val="0"/>
      <w:marRight w:val="0"/>
      <w:marTop w:val="0"/>
      <w:marBottom w:val="0"/>
      <w:divBdr>
        <w:top w:val="none" w:sz="0" w:space="0" w:color="auto"/>
        <w:left w:val="none" w:sz="0" w:space="0" w:color="auto"/>
        <w:bottom w:val="none" w:sz="0" w:space="0" w:color="auto"/>
        <w:right w:val="none" w:sz="0" w:space="0" w:color="auto"/>
      </w:divBdr>
    </w:div>
    <w:div w:id="823205447">
      <w:marLeft w:val="0"/>
      <w:marRight w:val="0"/>
      <w:marTop w:val="0"/>
      <w:marBottom w:val="0"/>
      <w:divBdr>
        <w:top w:val="none" w:sz="0" w:space="0" w:color="auto"/>
        <w:left w:val="none" w:sz="0" w:space="0" w:color="auto"/>
        <w:bottom w:val="none" w:sz="0" w:space="0" w:color="auto"/>
        <w:right w:val="none" w:sz="0" w:space="0" w:color="auto"/>
      </w:divBdr>
    </w:div>
    <w:div w:id="823205448">
      <w:marLeft w:val="0"/>
      <w:marRight w:val="0"/>
      <w:marTop w:val="0"/>
      <w:marBottom w:val="0"/>
      <w:divBdr>
        <w:top w:val="none" w:sz="0" w:space="0" w:color="auto"/>
        <w:left w:val="none" w:sz="0" w:space="0" w:color="auto"/>
        <w:bottom w:val="none" w:sz="0" w:space="0" w:color="auto"/>
        <w:right w:val="none" w:sz="0" w:space="0" w:color="auto"/>
      </w:divBdr>
    </w:div>
    <w:div w:id="823205449">
      <w:marLeft w:val="0"/>
      <w:marRight w:val="0"/>
      <w:marTop w:val="0"/>
      <w:marBottom w:val="0"/>
      <w:divBdr>
        <w:top w:val="none" w:sz="0" w:space="0" w:color="auto"/>
        <w:left w:val="none" w:sz="0" w:space="0" w:color="auto"/>
        <w:bottom w:val="none" w:sz="0" w:space="0" w:color="auto"/>
        <w:right w:val="none" w:sz="0" w:space="0" w:color="auto"/>
      </w:divBdr>
    </w:div>
    <w:div w:id="823205450">
      <w:marLeft w:val="0"/>
      <w:marRight w:val="0"/>
      <w:marTop w:val="0"/>
      <w:marBottom w:val="0"/>
      <w:divBdr>
        <w:top w:val="none" w:sz="0" w:space="0" w:color="auto"/>
        <w:left w:val="none" w:sz="0" w:space="0" w:color="auto"/>
        <w:bottom w:val="none" w:sz="0" w:space="0" w:color="auto"/>
        <w:right w:val="none" w:sz="0" w:space="0" w:color="auto"/>
      </w:divBdr>
    </w:div>
    <w:div w:id="823205452">
      <w:marLeft w:val="0"/>
      <w:marRight w:val="0"/>
      <w:marTop w:val="0"/>
      <w:marBottom w:val="0"/>
      <w:divBdr>
        <w:top w:val="none" w:sz="0" w:space="0" w:color="auto"/>
        <w:left w:val="none" w:sz="0" w:space="0" w:color="auto"/>
        <w:bottom w:val="none" w:sz="0" w:space="0" w:color="auto"/>
        <w:right w:val="none" w:sz="0" w:space="0" w:color="auto"/>
      </w:divBdr>
    </w:div>
    <w:div w:id="823205453">
      <w:marLeft w:val="0"/>
      <w:marRight w:val="0"/>
      <w:marTop w:val="0"/>
      <w:marBottom w:val="0"/>
      <w:divBdr>
        <w:top w:val="none" w:sz="0" w:space="0" w:color="auto"/>
        <w:left w:val="none" w:sz="0" w:space="0" w:color="auto"/>
        <w:bottom w:val="none" w:sz="0" w:space="0" w:color="auto"/>
        <w:right w:val="none" w:sz="0" w:space="0" w:color="auto"/>
      </w:divBdr>
    </w:div>
    <w:div w:id="823205454">
      <w:marLeft w:val="0"/>
      <w:marRight w:val="0"/>
      <w:marTop w:val="0"/>
      <w:marBottom w:val="0"/>
      <w:divBdr>
        <w:top w:val="none" w:sz="0" w:space="0" w:color="auto"/>
        <w:left w:val="none" w:sz="0" w:space="0" w:color="auto"/>
        <w:bottom w:val="none" w:sz="0" w:space="0" w:color="auto"/>
        <w:right w:val="none" w:sz="0" w:space="0" w:color="auto"/>
      </w:divBdr>
    </w:div>
    <w:div w:id="823205455">
      <w:marLeft w:val="0"/>
      <w:marRight w:val="0"/>
      <w:marTop w:val="0"/>
      <w:marBottom w:val="0"/>
      <w:divBdr>
        <w:top w:val="none" w:sz="0" w:space="0" w:color="auto"/>
        <w:left w:val="none" w:sz="0" w:space="0" w:color="auto"/>
        <w:bottom w:val="none" w:sz="0" w:space="0" w:color="auto"/>
        <w:right w:val="none" w:sz="0" w:space="0" w:color="auto"/>
      </w:divBdr>
    </w:div>
    <w:div w:id="823205456">
      <w:marLeft w:val="0"/>
      <w:marRight w:val="0"/>
      <w:marTop w:val="0"/>
      <w:marBottom w:val="0"/>
      <w:divBdr>
        <w:top w:val="none" w:sz="0" w:space="0" w:color="auto"/>
        <w:left w:val="none" w:sz="0" w:space="0" w:color="auto"/>
        <w:bottom w:val="none" w:sz="0" w:space="0" w:color="auto"/>
        <w:right w:val="none" w:sz="0" w:space="0" w:color="auto"/>
      </w:divBdr>
    </w:div>
    <w:div w:id="823205457">
      <w:marLeft w:val="0"/>
      <w:marRight w:val="0"/>
      <w:marTop w:val="0"/>
      <w:marBottom w:val="0"/>
      <w:divBdr>
        <w:top w:val="none" w:sz="0" w:space="0" w:color="auto"/>
        <w:left w:val="none" w:sz="0" w:space="0" w:color="auto"/>
        <w:bottom w:val="none" w:sz="0" w:space="0" w:color="auto"/>
        <w:right w:val="none" w:sz="0" w:space="0" w:color="auto"/>
      </w:divBdr>
    </w:div>
    <w:div w:id="823205458">
      <w:marLeft w:val="0"/>
      <w:marRight w:val="0"/>
      <w:marTop w:val="0"/>
      <w:marBottom w:val="0"/>
      <w:divBdr>
        <w:top w:val="none" w:sz="0" w:space="0" w:color="auto"/>
        <w:left w:val="none" w:sz="0" w:space="0" w:color="auto"/>
        <w:bottom w:val="none" w:sz="0" w:space="0" w:color="auto"/>
        <w:right w:val="none" w:sz="0" w:space="0" w:color="auto"/>
      </w:divBdr>
    </w:div>
    <w:div w:id="823205459">
      <w:marLeft w:val="0"/>
      <w:marRight w:val="0"/>
      <w:marTop w:val="0"/>
      <w:marBottom w:val="0"/>
      <w:divBdr>
        <w:top w:val="none" w:sz="0" w:space="0" w:color="auto"/>
        <w:left w:val="none" w:sz="0" w:space="0" w:color="auto"/>
        <w:bottom w:val="none" w:sz="0" w:space="0" w:color="auto"/>
        <w:right w:val="none" w:sz="0" w:space="0" w:color="auto"/>
      </w:divBdr>
    </w:div>
    <w:div w:id="823205460">
      <w:marLeft w:val="0"/>
      <w:marRight w:val="0"/>
      <w:marTop w:val="0"/>
      <w:marBottom w:val="0"/>
      <w:divBdr>
        <w:top w:val="none" w:sz="0" w:space="0" w:color="auto"/>
        <w:left w:val="none" w:sz="0" w:space="0" w:color="auto"/>
        <w:bottom w:val="none" w:sz="0" w:space="0" w:color="auto"/>
        <w:right w:val="none" w:sz="0" w:space="0" w:color="auto"/>
      </w:divBdr>
    </w:div>
    <w:div w:id="823205461">
      <w:marLeft w:val="0"/>
      <w:marRight w:val="0"/>
      <w:marTop w:val="0"/>
      <w:marBottom w:val="0"/>
      <w:divBdr>
        <w:top w:val="none" w:sz="0" w:space="0" w:color="auto"/>
        <w:left w:val="none" w:sz="0" w:space="0" w:color="auto"/>
        <w:bottom w:val="none" w:sz="0" w:space="0" w:color="auto"/>
        <w:right w:val="none" w:sz="0" w:space="0" w:color="auto"/>
      </w:divBdr>
    </w:div>
    <w:div w:id="823205462">
      <w:marLeft w:val="0"/>
      <w:marRight w:val="0"/>
      <w:marTop w:val="0"/>
      <w:marBottom w:val="0"/>
      <w:divBdr>
        <w:top w:val="none" w:sz="0" w:space="0" w:color="auto"/>
        <w:left w:val="none" w:sz="0" w:space="0" w:color="auto"/>
        <w:bottom w:val="none" w:sz="0" w:space="0" w:color="auto"/>
        <w:right w:val="none" w:sz="0" w:space="0" w:color="auto"/>
      </w:divBdr>
    </w:div>
    <w:div w:id="823205463">
      <w:marLeft w:val="0"/>
      <w:marRight w:val="0"/>
      <w:marTop w:val="0"/>
      <w:marBottom w:val="0"/>
      <w:divBdr>
        <w:top w:val="none" w:sz="0" w:space="0" w:color="auto"/>
        <w:left w:val="none" w:sz="0" w:space="0" w:color="auto"/>
        <w:bottom w:val="none" w:sz="0" w:space="0" w:color="auto"/>
        <w:right w:val="none" w:sz="0" w:space="0" w:color="auto"/>
      </w:divBdr>
    </w:div>
    <w:div w:id="823205464">
      <w:marLeft w:val="0"/>
      <w:marRight w:val="0"/>
      <w:marTop w:val="0"/>
      <w:marBottom w:val="0"/>
      <w:divBdr>
        <w:top w:val="none" w:sz="0" w:space="0" w:color="auto"/>
        <w:left w:val="none" w:sz="0" w:space="0" w:color="auto"/>
        <w:bottom w:val="none" w:sz="0" w:space="0" w:color="auto"/>
        <w:right w:val="none" w:sz="0" w:space="0" w:color="auto"/>
      </w:divBdr>
    </w:div>
    <w:div w:id="823205465">
      <w:marLeft w:val="0"/>
      <w:marRight w:val="0"/>
      <w:marTop w:val="0"/>
      <w:marBottom w:val="0"/>
      <w:divBdr>
        <w:top w:val="none" w:sz="0" w:space="0" w:color="auto"/>
        <w:left w:val="none" w:sz="0" w:space="0" w:color="auto"/>
        <w:bottom w:val="none" w:sz="0" w:space="0" w:color="auto"/>
        <w:right w:val="none" w:sz="0" w:space="0" w:color="auto"/>
      </w:divBdr>
    </w:div>
    <w:div w:id="823205466">
      <w:marLeft w:val="0"/>
      <w:marRight w:val="0"/>
      <w:marTop w:val="0"/>
      <w:marBottom w:val="0"/>
      <w:divBdr>
        <w:top w:val="none" w:sz="0" w:space="0" w:color="auto"/>
        <w:left w:val="none" w:sz="0" w:space="0" w:color="auto"/>
        <w:bottom w:val="none" w:sz="0" w:space="0" w:color="auto"/>
        <w:right w:val="none" w:sz="0" w:space="0" w:color="auto"/>
      </w:divBdr>
    </w:div>
    <w:div w:id="823205467">
      <w:marLeft w:val="0"/>
      <w:marRight w:val="0"/>
      <w:marTop w:val="0"/>
      <w:marBottom w:val="0"/>
      <w:divBdr>
        <w:top w:val="none" w:sz="0" w:space="0" w:color="auto"/>
        <w:left w:val="none" w:sz="0" w:space="0" w:color="auto"/>
        <w:bottom w:val="none" w:sz="0" w:space="0" w:color="auto"/>
        <w:right w:val="none" w:sz="0" w:space="0" w:color="auto"/>
      </w:divBdr>
    </w:div>
    <w:div w:id="823205468">
      <w:marLeft w:val="0"/>
      <w:marRight w:val="0"/>
      <w:marTop w:val="0"/>
      <w:marBottom w:val="0"/>
      <w:divBdr>
        <w:top w:val="none" w:sz="0" w:space="0" w:color="auto"/>
        <w:left w:val="none" w:sz="0" w:space="0" w:color="auto"/>
        <w:bottom w:val="none" w:sz="0" w:space="0" w:color="auto"/>
        <w:right w:val="none" w:sz="0" w:space="0" w:color="auto"/>
      </w:divBdr>
    </w:div>
    <w:div w:id="823205469">
      <w:marLeft w:val="0"/>
      <w:marRight w:val="0"/>
      <w:marTop w:val="0"/>
      <w:marBottom w:val="0"/>
      <w:divBdr>
        <w:top w:val="none" w:sz="0" w:space="0" w:color="auto"/>
        <w:left w:val="none" w:sz="0" w:space="0" w:color="auto"/>
        <w:bottom w:val="none" w:sz="0" w:space="0" w:color="auto"/>
        <w:right w:val="none" w:sz="0" w:space="0" w:color="auto"/>
      </w:divBdr>
    </w:div>
    <w:div w:id="823205470">
      <w:marLeft w:val="0"/>
      <w:marRight w:val="0"/>
      <w:marTop w:val="0"/>
      <w:marBottom w:val="0"/>
      <w:divBdr>
        <w:top w:val="none" w:sz="0" w:space="0" w:color="auto"/>
        <w:left w:val="none" w:sz="0" w:space="0" w:color="auto"/>
        <w:bottom w:val="none" w:sz="0" w:space="0" w:color="auto"/>
        <w:right w:val="none" w:sz="0" w:space="0" w:color="auto"/>
      </w:divBdr>
    </w:div>
    <w:div w:id="823205472">
      <w:marLeft w:val="0"/>
      <w:marRight w:val="0"/>
      <w:marTop w:val="0"/>
      <w:marBottom w:val="0"/>
      <w:divBdr>
        <w:top w:val="none" w:sz="0" w:space="0" w:color="auto"/>
        <w:left w:val="none" w:sz="0" w:space="0" w:color="auto"/>
        <w:bottom w:val="none" w:sz="0" w:space="0" w:color="auto"/>
        <w:right w:val="none" w:sz="0" w:space="0" w:color="auto"/>
      </w:divBdr>
    </w:div>
    <w:div w:id="823205474">
      <w:marLeft w:val="0"/>
      <w:marRight w:val="0"/>
      <w:marTop w:val="0"/>
      <w:marBottom w:val="0"/>
      <w:divBdr>
        <w:top w:val="none" w:sz="0" w:space="0" w:color="auto"/>
        <w:left w:val="none" w:sz="0" w:space="0" w:color="auto"/>
        <w:bottom w:val="none" w:sz="0" w:space="0" w:color="auto"/>
        <w:right w:val="none" w:sz="0" w:space="0" w:color="auto"/>
      </w:divBdr>
      <w:divsChild>
        <w:div w:id="823205432">
          <w:marLeft w:val="0"/>
          <w:marRight w:val="0"/>
          <w:marTop w:val="0"/>
          <w:marBottom w:val="0"/>
          <w:divBdr>
            <w:top w:val="none" w:sz="0" w:space="0" w:color="auto"/>
            <w:left w:val="none" w:sz="0" w:space="0" w:color="auto"/>
            <w:bottom w:val="none" w:sz="0" w:space="0" w:color="auto"/>
            <w:right w:val="none" w:sz="0" w:space="0" w:color="auto"/>
          </w:divBdr>
        </w:div>
        <w:div w:id="823205433">
          <w:marLeft w:val="0"/>
          <w:marRight w:val="0"/>
          <w:marTop w:val="0"/>
          <w:marBottom w:val="0"/>
          <w:divBdr>
            <w:top w:val="none" w:sz="0" w:space="0" w:color="auto"/>
            <w:left w:val="none" w:sz="0" w:space="0" w:color="auto"/>
            <w:bottom w:val="none" w:sz="0" w:space="0" w:color="auto"/>
            <w:right w:val="none" w:sz="0" w:space="0" w:color="auto"/>
          </w:divBdr>
        </w:div>
        <w:div w:id="823205435">
          <w:marLeft w:val="0"/>
          <w:marRight w:val="0"/>
          <w:marTop w:val="0"/>
          <w:marBottom w:val="0"/>
          <w:divBdr>
            <w:top w:val="none" w:sz="0" w:space="0" w:color="auto"/>
            <w:left w:val="none" w:sz="0" w:space="0" w:color="auto"/>
            <w:bottom w:val="none" w:sz="0" w:space="0" w:color="auto"/>
            <w:right w:val="none" w:sz="0" w:space="0" w:color="auto"/>
          </w:divBdr>
        </w:div>
        <w:div w:id="823205436">
          <w:marLeft w:val="0"/>
          <w:marRight w:val="0"/>
          <w:marTop w:val="0"/>
          <w:marBottom w:val="0"/>
          <w:divBdr>
            <w:top w:val="none" w:sz="0" w:space="0" w:color="auto"/>
            <w:left w:val="none" w:sz="0" w:space="0" w:color="auto"/>
            <w:bottom w:val="none" w:sz="0" w:space="0" w:color="auto"/>
            <w:right w:val="none" w:sz="0" w:space="0" w:color="auto"/>
          </w:divBdr>
        </w:div>
        <w:div w:id="823205439">
          <w:marLeft w:val="0"/>
          <w:marRight w:val="0"/>
          <w:marTop w:val="0"/>
          <w:marBottom w:val="0"/>
          <w:divBdr>
            <w:top w:val="none" w:sz="0" w:space="0" w:color="auto"/>
            <w:left w:val="none" w:sz="0" w:space="0" w:color="auto"/>
            <w:bottom w:val="none" w:sz="0" w:space="0" w:color="auto"/>
            <w:right w:val="none" w:sz="0" w:space="0" w:color="auto"/>
          </w:divBdr>
        </w:div>
        <w:div w:id="823205451">
          <w:marLeft w:val="0"/>
          <w:marRight w:val="0"/>
          <w:marTop w:val="0"/>
          <w:marBottom w:val="0"/>
          <w:divBdr>
            <w:top w:val="none" w:sz="0" w:space="0" w:color="auto"/>
            <w:left w:val="none" w:sz="0" w:space="0" w:color="auto"/>
            <w:bottom w:val="none" w:sz="0" w:space="0" w:color="auto"/>
            <w:right w:val="none" w:sz="0" w:space="0" w:color="auto"/>
          </w:divBdr>
        </w:div>
        <w:div w:id="823205471">
          <w:marLeft w:val="0"/>
          <w:marRight w:val="0"/>
          <w:marTop w:val="0"/>
          <w:marBottom w:val="0"/>
          <w:divBdr>
            <w:top w:val="none" w:sz="0" w:space="0" w:color="auto"/>
            <w:left w:val="none" w:sz="0" w:space="0" w:color="auto"/>
            <w:bottom w:val="none" w:sz="0" w:space="0" w:color="auto"/>
            <w:right w:val="none" w:sz="0" w:space="0" w:color="auto"/>
          </w:divBdr>
        </w:div>
        <w:div w:id="823205473">
          <w:marLeft w:val="0"/>
          <w:marRight w:val="0"/>
          <w:marTop w:val="0"/>
          <w:marBottom w:val="0"/>
          <w:divBdr>
            <w:top w:val="none" w:sz="0" w:space="0" w:color="auto"/>
            <w:left w:val="none" w:sz="0" w:space="0" w:color="auto"/>
            <w:bottom w:val="none" w:sz="0" w:space="0" w:color="auto"/>
            <w:right w:val="none" w:sz="0" w:space="0" w:color="auto"/>
          </w:divBdr>
        </w:div>
        <w:div w:id="823205476">
          <w:marLeft w:val="0"/>
          <w:marRight w:val="0"/>
          <w:marTop w:val="0"/>
          <w:marBottom w:val="0"/>
          <w:divBdr>
            <w:top w:val="none" w:sz="0" w:space="0" w:color="auto"/>
            <w:left w:val="none" w:sz="0" w:space="0" w:color="auto"/>
            <w:bottom w:val="none" w:sz="0" w:space="0" w:color="auto"/>
            <w:right w:val="none" w:sz="0" w:space="0" w:color="auto"/>
          </w:divBdr>
        </w:div>
        <w:div w:id="823205477">
          <w:marLeft w:val="0"/>
          <w:marRight w:val="0"/>
          <w:marTop w:val="0"/>
          <w:marBottom w:val="0"/>
          <w:divBdr>
            <w:top w:val="none" w:sz="0" w:space="0" w:color="auto"/>
            <w:left w:val="none" w:sz="0" w:space="0" w:color="auto"/>
            <w:bottom w:val="none" w:sz="0" w:space="0" w:color="auto"/>
            <w:right w:val="none" w:sz="0" w:space="0" w:color="auto"/>
          </w:divBdr>
        </w:div>
        <w:div w:id="823205486">
          <w:marLeft w:val="0"/>
          <w:marRight w:val="0"/>
          <w:marTop w:val="0"/>
          <w:marBottom w:val="0"/>
          <w:divBdr>
            <w:top w:val="none" w:sz="0" w:space="0" w:color="auto"/>
            <w:left w:val="none" w:sz="0" w:space="0" w:color="auto"/>
            <w:bottom w:val="none" w:sz="0" w:space="0" w:color="auto"/>
            <w:right w:val="none" w:sz="0" w:space="0" w:color="auto"/>
          </w:divBdr>
        </w:div>
      </w:divsChild>
    </w:div>
    <w:div w:id="823205475">
      <w:marLeft w:val="0"/>
      <w:marRight w:val="0"/>
      <w:marTop w:val="0"/>
      <w:marBottom w:val="0"/>
      <w:divBdr>
        <w:top w:val="none" w:sz="0" w:space="0" w:color="auto"/>
        <w:left w:val="none" w:sz="0" w:space="0" w:color="auto"/>
        <w:bottom w:val="none" w:sz="0" w:space="0" w:color="auto"/>
        <w:right w:val="none" w:sz="0" w:space="0" w:color="auto"/>
      </w:divBdr>
    </w:div>
    <w:div w:id="823205478">
      <w:marLeft w:val="0"/>
      <w:marRight w:val="0"/>
      <w:marTop w:val="0"/>
      <w:marBottom w:val="0"/>
      <w:divBdr>
        <w:top w:val="none" w:sz="0" w:space="0" w:color="auto"/>
        <w:left w:val="none" w:sz="0" w:space="0" w:color="auto"/>
        <w:bottom w:val="none" w:sz="0" w:space="0" w:color="auto"/>
        <w:right w:val="none" w:sz="0" w:space="0" w:color="auto"/>
      </w:divBdr>
    </w:div>
    <w:div w:id="823205479">
      <w:marLeft w:val="0"/>
      <w:marRight w:val="0"/>
      <w:marTop w:val="0"/>
      <w:marBottom w:val="0"/>
      <w:divBdr>
        <w:top w:val="none" w:sz="0" w:space="0" w:color="auto"/>
        <w:left w:val="none" w:sz="0" w:space="0" w:color="auto"/>
        <w:bottom w:val="none" w:sz="0" w:space="0" w:color="auto"/>
        <w:right w:val="none" w:sz="0" w:space="0" w:color="auto"/>
      </w:divBdr>
    </w:div>
    <w:div w:id="823205480">
      <w:marLeft w:val="0"/>
      <w:marRight w:val="0"/>
      <w:marTop w:val="0"/>
      <w:marBottom w:val="0"/>
      <w:divBdr>
        <w:top w:val="none" w:sz="0" w:space="0" w:color="auto"/>
        <w:left w:val="none" w:sz="0" w:space="0" w:color="auto"/>
        <w:bottom w:val="none" w:sz="0" w:space="0" w:color="auto"/>
        <w:right w:val="none" w:sz="0" w:space="0" w:color="auto"/>
      </w:divBdr>
    </w:div>
    <w:div w:id="823205481">
      <w:marLeft w:val="0"/>
      <w:marRight w:val="0"/>
      <w:marTop w:val="0"/>
      <w:marBottom w:val="0"/>
      <w:divBdr>
        <w:top w:val="none" w:sz="0" w:space="0" w:color="auto"/>
        <w:left w:val="none" w:sz="0" w:space="0" w:color="auto"/>
        <w:bottom w:val="none" w:sz="0" w:space="0" w:color="auto"/>
        <w:right w:val="none" w:sz="0" w:space="0" w:color="auto"/>
      </w:divBdr>
    </w:div>
    <w:div w:id="823205482">
      <w:marLeft w:val="0"/>
      <w:marRight w:val="0"/>
      <w:marTop w:val="0"/>
      <w:marBottom w:val="0"/>
      <w:divBdr>
        <w:top w:val="none" w:sz="0" w:space="0" w:color="auto"/>
        <w:left w:val="none" w:sz="0" w:space="0" w:color="auto"/>
        <w:bottom w:val="none" w:sz="0" w:space="0" w:color="auto"/>
        <w:right w:val="none" w:sz="0" w:space="0" w:color="auto"/>
      </w:divBdr>
    </w:div>
    <w:div w:id="823205483">
      <w:marLeft w:val="0"/>
      <w:marRight w:val="0"/>
      <w:marTop w:val="0"/>
      <w:marBottom w:val="0"/>
      <w:divBdr>
        <w:top w:val="none" w:sz="0" w:space="0" w:color="auto"/>
        <w:left w:val="none" w:sz="0" w:space="0" w:color="auto"/>
        <w:bottom w:val="none" w:sz="0" w:space="0" w:color="auto"/>
        <w:right w:val="none" w:sz="0" w:space="0" w:color="auto"/>
      </w:divBdr>
    </w:div>
    <w:div w:id="823205484">
      <w:marLeft w:val="0"/>
      <w:marRight w:val="0"/>
      <w:marTop w:val="0"/>
      <w:marBottom w:val="0"/>
      <w:divBdr>
        <w:top w:val="none" w:sz="0" w:space="0" w:color="auto"/>
        <w:left w:val="none" w:sz="0" w:space="0" w:color="auto"/>
        <w:bottom w:val="none" w:sz="0" w:space="0" w:color="auto"/>
        <w:right w:val="none" w:sz="0" w:space="0" w:color="auto"/>
      </w:divBdr>
    </w:div>
    <w:div w:id="823205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u.by/" TargetMode="External"/><Relationship Id="rId13" Type="http://schemas.openxmlformats.org/officeDocument/2006/relationships/hyperlink" Target="https://adu.by/ru/homepage/obrazovatelnyj-protsess-2020-2021-uchebnyj-god/doshkol-noe-obrazovanie-2020-2021.html" TargetMode="External"/><Relationship Id="rId18" Type="http://schemas.openxmlformats.org/officeDocument/2006/relationships/hyperlink" Target="file:///C:\&#1055;&#1080;&#1089;&#1100;&#1084;&#1072;\&#1043;&#1088;&#1072;&#1078;&#1076;&#1072;&#1085;&#1077;\&#1059;&#1095;&#1077;&#1073;&#1085;&#1099;&#1077;%20&#1080;&#1079;&#1076;&#1072;&#1085;&#1080;&#1103;_&#1087;&#1088;&#1080;&#1086;&#1073;&#1088;&#1077;&#1090;&#1077;&#1085;&#1080;&#1077;%20&#1088;&#1086;&#1076;&#1080;&#1090;&#1077;&#1083;&#1103;&#1084;&#1080;.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sabliva.by/ru/main.aspx?guid=4011&amp;tab=2" TargetMode="External"/><Relationship Id="rId7" Type="http://schemas.openxmlformats.org/officeDocument/2006/relationships/hyperlink" Target="https://rcpp.by" TargetMode="External"/><Relationship Id="rId12" Type="http://schemas.openxmlformats.org/officeDocument/2006/relationships/hyperlink" Target="https://adu.by" TargetMode="External"/><Relationship Id="rId17" Type="http://schemas.openxmlformats.org/officeDocument/2006/relationships/hyperlink" Target="consultantplus://offline/ref=84FDAE3FE637A9FA0E0ED6B6AA4D3A98F6E39D04DD2922325428C06E04022F0229829A241FC69B5A6099596E4735E917EA11sA45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du.gov.by/" TargetMode="External"/><Relationship Id="rId20" Type="http://schemas.openxmlformats.org/officeDocument/2006/relationships/hyperlink" Target="http://asabliva.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abliva.by/ru/main.aspx?guid=110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chebniki.by/" TargetMode="External"/><Relationship Id="rId23" Type="http://schemas.openxmlformats.org/officeDocument/2006/relationships/hyperlink" Target="http://www.giac.by" TargetMode="External"/><Relationship Id="rId10" Type="http://schemas.openxmlformats.org/officeDocument/2006/relationships/hyperlink" Target="http://asabliva.by" TargetMode="External"/><Relationship Id="rId19" Type="http://schemas.openxmlformats.org/officeDocument/2006/relationships/hyperlink" Target="consultantplus://offline/ref=6A5D89C54BAA8882D291C68B9B78EB717CD3CE9A35919C9B8E0D44983370892C8A2145026C5439598193D75578EDX5N" TargetMode="External"/><Relationship Id="rId4" Type="http://schemas.openxmlformats.org/officeDocument/2006/relationships/webSettings" Target="webSettings.xml"/><Relationship Id="rId9" Type="http://schemas.openxmlformats.org/officeDocument/2006/relationships/hyperlink" Target="https://adu.by/ru/homepage/obrazovatelnyj-protsess-2020-2021-uchebnyj-god/spetsial-noe-obrazovanie-2020-2021.html" TargetMode="External"/><Relationship Id="rId14" Type="http://schemas.openxmlformats.org/officeDocument/2006/relationships/hyperlink" Target="https://adu.by/ru/homepage/obrazovatelnyj-protsess-2020-2021-uchebnyj-god/spetsial-noe-obrazovanie-2020-2021.html" TargetMode="External"/><Relationship Id="rId22" Type="http://schemas.openxmlformats.org/officeDocument/2006/relationships/hyperlink" Target="http://yandex.by/clck/jsredir?bu=cwle2y&amp;from=yandex.by%3Bsearch%2F%3Bweb%3B%3B&amp;text=&amp;etext=2202.eeQxKvTw4GrnW0QFS6N2SdQKcg1tkDQixDbPFS4Whl1mYmJzaml5empyZmt2enJn.a13c0969d77846099422394d7b0c7a0903535088&amp;uuid=&amp;state=jLT9ScZ_wbo,&amp;&amp;cst=AiuY0DBWFJ5Hyx_fyvalFO8A41_F9hv5-1qmjzIyqZr2FZSL6ZApJSFUN3Q06a0OL5UCK3206SUXLDrc9o36sY9sM6C3T3xTXPyY6IM980M57Pgu9aJy6XshYcjPm8n1EV6b2nHcwZtuiZUMy8REcrXGOOERjkuO_RRB-iZhEJj3rldI9TtZeK64bjqXoVYCCdZ8rLqauYUs8-TaTd-sJI-epSro9Q1OUaS0eLYpfVD9rlfkHIKzMANs0D0i-dpsrtXyo3HhcNEoba2Y0FRRxCnpm6iHv5ueC7ic_hehPupX0det1Dr5eZrNhbZSbUNN7prj6jVWQ7sbMjvrm8XU_cQ-4Jo-ENKXn62aF8P_y7hepNmcSCIgd--ftfZ7Bo_fEazD8yuszwlPQxWhUqM-o-RMkur3fLzKQt0DnZKnLQaTJZ3qMJ7rKl4LMqjZ1NMKqTZxJpo8XLiZgzPm_Rf1W0ZlN6Yg7d1OUhysIyF2l4qaXHai4wK6UMSdjJgtKMj8sp4UCYoh2n5MSWv-t6YFqSVJrVd2S31q15RFy9RG3zvos8QNX-qHCvTqxKS4xUzCJPlrE1nX_Cpyhl5ZWSPdtjWhY7m5PpS76-qAWp1fwDvNg57byNbyMRTSTsRSvyz-ujmZfUPi2f05khUWwm2qJfrebViiqpQkCUIK2oO6IzxSzh6W3_ZbAsTnWo_7gLMyKvv2RcXuLijaBKo4rHd7SyVmBd3_khzDo4wK2qRiZbXnpGK4mdgdtKyp4MKxkxKrItO8Mo5BbIgGiJSmO1NPXTLPQTw_YiXYB_9eFO9RzUzuh8S3QXna8M5bgAP_dHeFUnIMT4kYoJD4ynf3vn_Yt-Z5j91xdiEhyLcN-hw2NAOxcEOr_wBxINaOoTUVh5TGnuVBBnJ8CZNzRD_tqcr9NzUp0F4HhPHpGVNe8aP-B-bO1yl_mg3S6reW8jE6Ja6kzBVUTtk1h8aBd4G3o7poPFBei-QiUrLuZBOpxlLoJwdOAQ_NrofVmXcJEJapsf6mkBTCcqdukyT8gEhlo67c9AVCwCYeDwyUhHyyxQX9NlRJQAYwJ54V6E0fqC0yvM6QroumuZhxYnvtWtnzmOI-Rzz_5MzOWqvommeWFKMvssGcl9GxYbhA0oLP1MIa9G2XUsToqT-Dhus,&amp;data=UlNrNmk5WktYejY4cHFySjRXSWhXTVdnWUhmLU5pZzdzUlpIYS1HZ1ZISm82ZFhrbFNSdi0wSFZ0WkZQeUJHUXp0X0VwRFIxQk1WWGY3aWYzWWQtX0FsdDFIaDZtbzducmMxSmo5Uk82aGl3SVhQZEJYeWZObTlmQ1JrNDQzNnpQNU56LU1qOFlrYyw,&amp;sign=f5e2006b35441e673a44c5a6859c57f5&amp;keyno=0&amp;b64e=2&amp;ref=orjY4mGPRjkHVRqRT7scnl9k3ZfzgjFj0NXM8QCXJ85suEj1EBANI5P0UMlOJiSeBq84oyF4oqBlH0aNRSq9vHIf23Ds5tZTff8_6dpxwphjZGGvMkt-0T-4xkU980iVWsvFxhgKul5Zu-H3k7uNXw,,&amp;l10n=ru&amp;rp=1&amp;cts=1584043595845%40%40events%3D%5B%7B%22event%22%3A%22click%22%2C%22id%22%3A%22cwle2y%22%2C%22cts%22%3A1584043595845%2C%22fast%22%3A%7B%22organic%22%3A1%7D%2C%22service%22%3A%22web%22%2C%22event-id%22%3A%22k7p6nozp62%22%7D%5D&amp;mc=2.2516291673878226&amp;hdtime=3858.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42</Pages>
  <Words>19559</Words>
  <Characters>-32766</Characters>
  <Application>Microsoft Office Outlook</Application>
  <DocSecurity>0</DocSecurity>
  <Lines>0</Lines>
  <Paragraphs>0</Paragraphs>
  <ScaleCrop>false</ScaleCrop>
  <Company>ОО  Стародорожского  РИК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Lubov Gorelova</dc:creator>
  <cp:keywords/>
  <dc:description/>
  <cp:lastModifiedBy>Admin</cp:lastModifiedBy>
  <cp:revision>2</cp:revision>
  <cp:lastPrinted>2020-05-15T13:05:00Z</cp:lastPrinted>
  <dcterms:created xsi:type="dcterms:W3CDTF">2020-08-17T12:18:00Z</dcterms:created>
  <dcterms:modified xsi:type="dcterms:W3CDTF">2020-08-17T12:18:00Z</dcterms:modified>
</cp:coreProperties>
</file>